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D4D95C" w14:textId="17D9DFC8" w:rsidR="001F73E6" w:rsidRDefault="00643AFB" w:rsidP="001F73E6">
      <w:pPr>
        <w:ind w:left="-284"/>
      </w:pPr>
      <w:r w:rsidRPr="00225056">
        <w:rPr>
          <w:b/>
          <w:noProof/>
          <w:lang w:eastAsia="en-GB"/>
        </w:rPr>
        <mc:AlternateContent>
          <mc:Choice Requires="wps">
            <w:drawing>
              <wp:anchor distT="45720" distB="45720" distL="114300" distR="114300" simplePos="0" relativeHeight="251661312" behindDoc="0" locked="0" layoutInCell="1" allowOverlap="1" wp14:anchorId="672FE734" wp14:editId="449D0114">
                <wp:simplePos x="0" y="0"/>
                <wp:positionH relativeFrom="margin">
                  <wp:posOffset>-289560</wp:posOffset>
                </wp:positionH>
                <wp:positionV relativeFrom="paragraph">
                  <wp:posOffset>104775</wp:posOffset>
                </wp:positionV>
                <wp:extent cx="2619375" cy="514350"/>
                <wp:effectExtent l="0" t="0" r="952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514350"/>
                        </a:xfrm>
                        <a:prstGeom prst="rect">
                          <a:avLst/>
                        </a:prstGeom>
                        <a:solidFill>
                          <a:srgbClr val="FFFFFF"/>
                        </a:solidFill>
                        <a:ln w="9525">
                          <a:noFill/>
                          <a:miter lim="800000"/>
                          <a:headEnd/>
                          <a:tailEnd/>
                        </a:ln>
                      </wps:spPr>
                      <wps:txbx>
                        <w:txbxContent>
                          <w:p w14:paraId="0601471D" w14:textId="77777777" w:rsidR="001F73E6" w:rsidRPr="00C153BC" w:rsidRDefault="001F73E6" w:rsidP="001F73E6">
                            <w:pPr>
                              <w:pStyle w:val="STBodycopy"/>
                              <w:rPr>
                                <w:rStyle w:val="normaltextrun"/>
                                <w:rFonts w:eastAsia="Times New Roman" w:cs="Segoe UI"/>
                                <w:color w:val="3B3838"/>
                                <w:sz w:val="23"/>
                                <w:szCs w:val="23"/>
                                <w:lang w:eastAsia="en-GB"/>
                              </w:rPr>
                            </w:pPr>
                            <w:r w:rsidRPr="00C153BC">
                              <w:rPr>
                                <w:rStyle w:val="normaltextrun"/>
                                <w:rFonts w:eastAsia="Times New Roman" w:cs="Segoe UI"/>
                                <w:color w:val="3B3838"/>
                                <w:sz w:val="23"/>
                                <w:szCs w:val="23"/>
                                <w:lang w:eastAsia="en-GB"/>
                              </w:rPr>
                              <w:t xml:space="preserve">Project Title: </w:t>
                            </w:r>
                            <w:r w:rsidRPr="00C153BC">
                              <w:rPr>
                                <w:color w:val="3A3A3A" w:themeColor="background2" w:themeShade="40"/>
                                <w:sz w:val="23"/>
                                <w:szCs w:val="23"/>
                              </w:rPr>
                              <w:t>Crowle Flood Alleviation</w:t>
                            </w:r>
                          </w:p>
                          <w:p w14:paraId="7A11C4E1" w14:textId="77777777" w:rsidR="001F73E6" w:rsidRPr="00C153BC" w:rsidRDefault="001F73E6" w:rsidP="001F73E6">
                            <w:pPr>
                              <w:rPr>
                                <w:rFonts w:ascii="Calibri" w:hAnsi="Calibri"/>
                                <w:color w:val="3A3A3A" w:themeColor="background2" w:themeShade="40"/>
                                <w:sz w:val="23"/>
                                <w:szCs w:val="23"/>
                              </w:rPr>
                            </w:pPr>
                            <w:r w:rsidRPr="00C153BC">
                              <w:rPr>
                                <w:rFonts w:ascii="Calibri" w:hAnsi="Calibri"/>
                                <w:color w:val="3A3A3A" w:themeColor="background2" w:themeShade="40"/>
                                <w:sz w:val="23"/>
                                <w:szCs w:val="23"/>
                              </w:rPr>
                              <w:t>Project ref: A4S/01456</w:t>
                            </w:r>
                          </w:p>
                          <w:p w14:paraId="16BAD60E" w14:textId="77777777" w:rsidR="001F73E6" w:rsidRPr="00CD53F2" w:rsidRDefault="001F73E6" w:rsidP="001F73E6">
                            <w:pPr>
                              <w:pStyle w:val="STBodycopy"/>
                              <w:rPr>
                                <w:rStyle w:val="normaltextrun"/>
                                <w:rFonts w:eastAsia="Times New Roman" w:cs="Segoe UI"/>
                                <w:color w:val="3B3838"/>
                                <w:sz w:val="24"/>
                                <w:szCs w:val="24"/>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72FE734" id="_x0000_t202" coordsize="21600,21600" o:spt="202" path="m,l,21600r21600,l21600,xe">
                <v:stroke joinstyle="miter"/>
                <v:path gradientshapeok="t" o:connecttype="rect"/>
              </v:shapetype>
              <v:shape id="Text Box 3" o:spid="_x0000_s1026" type="#_x0000_t202" style="position:absolute;left:0;text-align:left;margin-left:-22.8pt;margin-top:8.25pt;width:206.25pt;height:4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" stroked="f">
                <v:textbox>
                  <w:txbxContent>
                    <w:p w14:paraId="0601471D" w14:textId="77777777" w:rsidR="001F73E6" w:rsidRPr="00C153BC" w:rsidRDefault="001F73E6" w:rsidP="001F73E6">
                      <w:pPr>
                        <w:pStyle w:val="STBodycopy"/>
                        <w:rPr>
                          <w:rStyle w:val="normaltextrun"/>
                          <w:rFonts w:eastAsia="Times New Roman" w:cs="Segoe UI"/>
                          <w:color w:val="3B3838"/>
                          <w:sz w:val="23"/>
                          <w:szCs w:val="23"/>
                          <w:lang w:eastAsia="en-GB"/>
                        </w:rPr>
                      </w:pPr>
                      <w:r w:rsidRPr="00C153BC">
                        <w:rPr>
                          <w:rStyle w:val="normaltextrun"/>
                          <w:rFonts w:eastAsia="Times New Roman" w:cs="Segoe UI"/>
                          <w:color w:val="3B3838"/>
                          <w:sz w:val="23"/>
                          <w:szCs w:val="23"/>
                          <w:lang w:eastAsia="en-GB"/>
                        </w:rPr>
                        <w:t xml:space="preserve">Project Title: </w:t>
                      </w:r>
                      <w:r w:rsidRPr="00C153BC">
                        <w:rPr>
                          <w:color w:val="3A3A3A" w:themeColor="background2" w:themeShade="40"/>
                          <w:sz w:val="23"/>
                          <w:szCs w:val="23"/>
                        </w:rPr>
                        <w:t>Crowle Flood Alleviation</w:t>
                      </w:r>
                    </w:p>
                    <w:p w14:paraId="7A11C4E1" w14:textId="77777777" w:rsidR="001F73E6" w:rsidRPr="00C153BC" w:rsidRDefault="001F73E6" w:rsidP="001F73E6">
                      <w:pPr>
                        <w:rPr>
                          <w:rFonts w:ascii="Calibri" w:hAnsi="Calibri"/>
                          <w:color w:val="3A3A3A" w:themeColor="background2" w:themeShade="40"/>
                          <w:sz w:val="23"/>
                          <w:szCs w:val="23"/>
                        </w:rPr>
                      </w:pPr>
                      <w:r w:rsidRPr="00C153BC">
                        <w:rPr>
                          <w:rFonts w:ascii="Calibri" w:hAnsi="Calibri"/>
                          <w:color w:val="3A3A3A" w:themeColor="background2" w:themeShade="40"/>
                          <w:sz w:val="23"/>
                          <w:szCs w:val="23"/>
                        </w:rPr>
                        <w:t>Project ref: A4S/01456</w:t>
                      </w:r>
                    </w:p>
                    <w:p w14:paraId="16BAD60E" w14:textId="77777777" w:rsidR="001F73E6" w:rsidRPr="00CD53F2" w:rsidRDefault="001F73E6" w:rsidP="001F73E6">
                      <w:pPr>
                        <w:pStyle w:val="STBodycopy"/>
                        <w:rPr>
                          <w:rStyle w:val="normaltextrun"/>
                          <w:rFonts w:eastAsia="Times New Roman" w:cs="Segoe UI"/>
                          <w:color w:val="3B3838"/>
                          <w:sz w:val="24"/>
                          <w:szCs w:val="24"/>
                          <w:lang w:eastAsia="en-GB"/>
                        </w:rPr>
                      </w:pPr>
                    </w:p>
                  </w:txbxContent>
                </v:textbox>
                <w10:wrap type="square" anchorx="margin"/>
              </v:shape>
            </w:pict>
          </mc:Fallback>
        </mc:AlternateContent>
      </w:r>
      <w:r w:rsidRPr="00225056">
        <w:rPr>
          <w:rFonts w:cs="Arial"/>
          <w:noProof/>
          <w:color w:val="292929"/>
          <w:lang w:eastAsia="en-GB"/>
        </w:rPr>
        <mc:AlternateContent>
          <mc:Choice Requires="wps">
            <w:drawing>
              <wp:anchor distT="45720" distB="45720" distL="114300" distR="114300" simplePos="0" relativeHeight="251659264" behindDoc="0" locked="0" layoutInCell="1" allowOverlap="1" wp14:anchorId="3F892F30" wp14:editId="4E68AE70">
                <wp:simplePos x="0" y="0"/>
                <wp:positionH relativeFrom="column">
                  <wp:posOffset>4105275</wp:posOffset>
                </wp:positionH>
                <wp:positionV relativeFrom="page">
                  <wp:posOffset>1061085</wp:posOffset>
                </wp:positionV>
                <wp:extent cx="2275840" cy="1250315"/>
                <wp:effectExtent l="0" t="0" r="0" b="6985"/>
                <wp:wrapSquare wrapText="bothSides"/>
                <wp:docPr id="13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840" cy="1250315"/>
                        </a:xfrm>
                        <a:prstGeom prst="rect">
                          <a:avLst/>
                        </a:prstGeom>
                        <a:solidFill>
                          <a:srgbClr val="FFFFFF"/>
                        </a:solidFill>
                        <a:ln w="9525">
                          <a:noFill/>
                          <a:miter lim="800000"/>
                          <a:headEnd/>
                          <a:tailEnd/>
                        </a:ln>
                      </wps:spPr>
                      <wps:txbx>
                        <w:txbxContent>
                          <w:p w14:paraId="167FF0B5" w14:textId="77777777" w:rsidR="001F73E6" w:rsidRPr="00643AFB" w:rsidRDefault="001F73E6" w:rsidP="001F73E6">
                            <w:pPr>
                              <w:spacing w:after="0" w:line="240" w:lineRule="auto"/>
                              <w:jc w:val="right"/>
                              <w:rPr>
                                <w:rFonts w:ascii="Calibri" w:hAnsi="Calibri" w:cs="Arial"/>
                                <w:color w:val="3A3A3A" w:themeColor="background2" w:themeShade="40"/>
                                <w:sz w:val="23"/>
                                <w:szCs w:val="23"/>
                                <w:lang w:eastAsia="en-GB"/>
                              </w:rPr>
                            </w:pPr>
                            <w:r w:rsidRPr="00643AFB">
                              <w:rPr>
                                <w:rFonts w:ascii="Calibri" w:hAnsi="Calibri" w:cs="Arial"/>
                                <w:color w:val="3A3A3A" w:themeColor="background2" w:themeShade="40"/>
                                <w:sz w:val="23"/>
                                <w:szCs w:val="23"/>
                              </w:rPr>
                              <w:t xml:space="preserve">Severn Trent Water </w:t>
                            </w:r>
                          </w:p>
                          <w:p w14:paraId="45421C41" w14:textId="77777777" w:rsidR="001F73E6" w:rsidRPr="00643AFB" w:rsidRDefault="001F73E6" w:rsidP="001F73E6">
                            <w:pPr>
                              <w:spacing w:after="0" w:line="240" w:lineRule="auto"/>
                              <w:jc w:val="right"/>
                              <w:rPr>
                                <w:rFonts w:ascii="Calibri" w:hAnsi="Calibri" w:cs="Arial"/>
                                <w:color w:val="3A3A3A" w:themeColor="background2" w:themeShade="40"/>
                                <w:sz w:val="23"/>
                                <w:szCs w:val="23"/>
                              </w:rPr>
                            </w:pPr>
                            <w:r w:rsidRPr="00643AFB">
                              <w:rPr>
                                <w:rFonts w:ascii="Calibri" w:hAnsi="Calibri" w:cs="Arial"/>
                                <w:color w:val="3A3A3A" w:themeColor="background2" w:themeShade="40"/>
                                <w:sz w:val="23"/>
                                <w:szCs w:val="23"/>
                              </w:rPr>
                              <w:t>PO Box 407</w:t>
                            </w:r>
                          </w:p>
                          <w:p w14:paraId="1442D4EA" w14:textId="77777777" w:rsidR="001F73E6" w:rsidRPr="00643AFB" w:rsidRDefault="001F73E6" w:rsidP="001F73E6">
                            <w:pPr>
                              <w:spacing w:after="0" w:line="240" w:lineRule="auto"/>
                              <w:jc w:val="right"/>
                              <w:rPr>
                                <w:rFonts w:ascii="Calibri" w:hAnsi="Calibri" w:cs="Arial"/>
                                <w:color w:val="3A3A3A" w:themeColor="background2" w:themeShade="40"/>
                                <w:sz w:val="23"/>
                                <w:szCs w:val="23"/>
                              </w:rPr>
                            </w:pPr>
                            <w:r w:rsidRPr="00643AFB">
                              <w:rPr>
                                <w:rFonts w:ascii="Calibri" w:hAnsi="Calibri" w:cs="Arial"/>
                                <w:color w:val="3A3A3A" w:themeColor="background2" w:themeShade="40"/>
                                <w:sz w:val="23"/>
                                <w:szCs w:val="23"/>
                              </w:rPr>
                              <w:t>Darlington</w:t>
                            </w:r>
                          </w:p>
                          <w:p w14:paraId="62EECCAD" w14:textId="77777777" w:rsidR="001F73E6" w:rsidRPr="00643AFB" w:rsidRDefault="001F73E6" w:rsidP="001F73E6">
                            <w:pPr>
                              <w:spacing w:after="0" w:line="240" w:lineRule="auto"/>
                              <w:jc w:val="right"/>
                              <w:rPr>
                                <w:rFonts w:ascii="Calibri" w:hAnsi="Calibri" w:cs="Arial"/>
                                <w:color w:val="3A3A3A" w:themeColor="background2" w:themeShade="40"/>
                                <w:sz w:val="23"/>
                                <w:szCs w:val="23"/>
                              </w:rPr>
                            </w:pPr>
                            <w:r w:rsidRPr="00643AFB">
                              <w:rPr>
                                <w:rFonts w:ascii="Calibri" w:hAnsi="Calibri" w:cs="Arial"/>
                                <w:color w:val="3A3A3A" w:themeColor="background2" w:themeShade="40"/>
                                <w:sz w:val="23"/>
                                <w:szCs w:val="23"/>
                              </w:rPr>
                              <w:t>DL1 9WD</w:t>
                            </w:r>
                          </w:p>
                          <w:p w14:paraId="7E2F0779" w14:textId="77777777" w:rsidR="001F73E6" w:rsidRPr="00643AFB" w:rsidRDefault="001F73E6" w:rsidP="001F73E6">
                            <w:pPr>
                              <w:spacing w:after="0" w:line="240" w:lineRule="auto"/>
                              <w:jc w:val="right"/>
                              <w:rPr>
                                <w:rFonts w:ascii="Calibri" w:hAnsi="Calibri" w:cs="Arial"/>
                                <w:color w:val="3A3A3A" w:themeColor="background2" w:themeShade="40"/>
                                <w:sz w:val="23"/>
                                <w:szCs w:val="23"/>
                              </w:rPr>
                            </w:pPr>
                          </w:p>
                          <w:p w14:paraId="6D3EAC1C" w14:textId="375A8083" w:rsidR="001F73E6" w:rsidRPr="00643AFB" w:rsidRDefault="001F73E6" w:rsidP="001F73E6">
                            <w:pPr>
                              <w:autoSpaceDE w:val="0"/>
                              <w:autoSpaceDN w:val="0"/>
                              <w:adjustRightInd w:val="0"/>
                              <w:spacing w:after="0" w:line="240" w:lineRule="auto"/>
                              <w:ind w:left="720" w:firstLine="720"/>
                              <w:jc w:val="right"/>
                              <w:rPr>
                                <w:rFonts w:ascii="Calibri" w:hAnsi="Calibri" w:cs="Arial"/>
                                <w:color w:val="3A3A3A" w:themeColor="background2" w:themeShade="40"/>
                                <w:sz w:val="23"/>
                                <w:szCs w:val="23"/>
                              </w:rPr>
                            </w:pPr>
                            <w:r w:rsidRPr="00643AFB">
                              <w:rPr>
                                <w:rFonts w:ascii="Calibri" w:hAnsi="Calibri" w:cs="Arial"/>
                                <w:color w:val="3A3A3A" w:themeColor="background2" w:themeShade="40"/>
                                <w:sz w:val="23"/>
                                <w:szCs w:val="23"/>
                              </w:rPr>
                              <w:t xml:space="preserve"> </w:t>
                            </w:r>
                            <w:r w:rsidR="009839C7">
                              <w:rPr>
                                <w:rFonts w:ascii="Calibri" w:hAnsi="Calibri" w:cs="Arial"/>
                                <w:color w:val="3A3A3A" w:themeColor="background2" w:themeShade="40"/>
                                <w:sz w:val="23"/>
                                <w:szCs w:val="23"/>
                              </w:rPr>
                              <w:t>January</w:t>
                            </w:r>
                            <w:r w:rsidR="005F64E6">
                              <w:rPr>
                                <w:rFonts w:ascii="Calibri" w:hAnsi="Calibri" w:cs="Arial"/>
                                <w:color w:val="3A3A3A" w:themeColor="background2" w:themeShade="40"/>
                                <w:sz w:val="23"/>
                                <w:szCs w:val="23"/>
                              </w:rPr>
                              <w:t xml:space="preserve"> 202</w:t>
                            </w:r>
                            <w:r w:rsidR="009839C7">
                              <w:rPr>
                                <w:rFonts w:ascii="Calibri" w:hAnsi="Calibri" w:cs="Arial"/>
                                <w:color w:val="3A3A3A" w:themeColor="background2" w:themeShade="40"/>
                                <w:sz w:val="23"/>
                                <w:szCs w:val="23"/>
                              </w:rPr>
                              <w:t>6</w:t>
                            </w:r>
                          </w:p>
                          <w:p w14:paraId="185D9174" w14:textId="77777777" w:rsidR="001F73E6" w:rsidRPr="00874194" w:rsidRDefault="001F73E6" w:rsidP="001F73E6">
                            <w:pPr>
                              <w:jc w:val="right"/>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892F30" id="Text Box 2" o:spid="_x0000_s1027" type="#_x0000_t202" style="position:absolute;left:0;text-align:left;margin-left:323.25pt;margin-top:83.55pt;width:179.2pt;height:98.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" stroked="f">
                <v:textbox>
                  <w:txbxContent>
                    <w:p w14:paraId="167FF0B5" w14:textId="77777777" w:rsidR="001F73E6" w:rsidRPr="00643AFB" w:rsidRDefault="001F73E6" w:rsidP="001F73E6">
                      <w:pPr>
                        <w:spacing w:after="0" w:line="240" w:lineRule="auto"/>
                        <w:jc w:val="right"/>
                        <w:rPr>
                          <w:rFonts w:ascii="Calibri" w:hAnsi="Calibri" w:cs="Arial"/>
                          <w:color w:val="3A3A3A" w:themeColor="background2" w:themeShade="40"/>
                          <w:sz w:val="23"/>
                          <w:szCs w:val="23"/>
                          <w:lang w:eastAsia="en-GB"/>
                        </w:rPr>
                      </w:pPr>
                      <w:r w:rsidRPr="00643AFB">
                        <w:rPr>
                          <w:rFonts w:ascii="Calibri" w:hAnsi="Calibri" w:cs="Arial"/>
                          <w:color w:val="3A3A3A" w:themeColor="background2" w:themeShade="40"/>
                          <w:sz w:val="23"/>
                          <w:szCs w:val="23"/>
                        </w:rPr>
                        <w:t xml:space="preserve">Severn Trent Water </w:t>
                      </w:r>
                    </w:p>
                    <w:p w14:paraId="45421C41" w14:textId="77777777" w:rsidR="001F73E6" w:rsidRPr="00643AFB" w:rsidRDefault="001F73E6" w:rsidP="001F73E6">
                      <w:pPr>
                        <w:spacing w:after="0" w:line="240" w:lineRule="auto"/>
                        <w:jc w:val="right"/>
                        <w:rPr>
                          <w:rFonts w:ascii="Calibri" w:hAnsi="Calibri" w:cs="Arial"/>
                          <w:color w:val="3A3A3A" w:themeColor="background2" w:themeShade="40"/>
                          <w:sz w:val="23"/>
                          <w:szCs w:val="23"/>
                        </w:rPr>
                      </w:pPr>
                      <w:r w:rsidRPr="00643AFB">
                        <w:rPr>
                          <w:rFonts w:ascii="Calibri" w:hAnsi="Calibri" w:cs="Arial"/>
                          <w:color w:val="3A3A3A" w:themeColor="background2" w:themeShade="40"/>
                          <w:sz w:val="23"/>
                          <w:szCs w:val="23"/>
                        </w:rPr>
                        <w:t>PO Box 407</w:t>
                      </w:r>
                    </w:p>
                    <w:p w14:paraId="1442D4EA" w14:textId="77777777" w:rsidR="001F73E6" w:rsidRPr="00643AFB" w:rsidRDefault="001F73E6" w:rsidP="001F73E6">
                      <w:pPr>
                        <w:spacing w:after="0" w:line="240" w:lineRule="auto"/>
                        <w:jc w:val="right"/>
                        <w:rPr>
                          <w:rFonts w:ascii="Calibri" w:hAnsi="Calibri" w:cs="Arial"/>
                          <w:color w:val="3A3A3A" w:themeColor="background2" w:themeShade="40"/>
                          <w:sz w:val="23"/>
                          <w:szCs w:val="23"/>
                        </w:rPr>
                      </w:pPr>
                      <w:r w:rsidRPr="00643AFB">
                        <w:rPr>
                          <w:rFonts w:ascii="Calibri" w:hAnsi="Calibri" w:cs="Arial"/>
                          <w:color w:val="3A3A3A" w:themeColor="background2" w:themeShade="40"/>
                          <w:sz w:val="23"/>
                          <w:szCs w:val="23"/>
                        </w:rPr>
                        <w:t>Darlington</w:t>
                      </w:r>
                    </w:p>
                    <w:p w14:paraId="62EECCAD" w14:textId="77777777" w:rsidR="001F73E6" w:rsidRPr="00643AFB" w:rsidRDefault="001F73E6" w:rsidP="001F73E6">
                      <w:pPr>
                        <w:spacing w:after="0" w:line="240" w:lineRule="auto"/>
                        <w:jc w:val="right"/>
                        <w:rPr>
                          <w:rFonts w:ascii="Calibri" w:hAnsi="Calibri" w:cs="Arial"/>
                          <w:color w:val="3A3A3A" w:themeColor="background2" w:themeShade="40"/>
                          <w:sz w:val="23"/>
                          <w:szCs w:val="23"/>
                        </w:rPr>
                      </w:pPr>
                      <w:r w:rsidRPr="00643AFB">
                        <w:rPr>
                          <w:rFonts w:ascii="Calibri" w:hAnsi="Calibri" w:cs="Arial"/>
                          <w:color w:val="3A3A3A" w:themeColor="background2" w:themeShade="40"/>
                          <w:sz w:val="23"/>
                          <w:szCs w:val="23"/>
                        </w:rPr>
                        <w:t>DL1 9WD</w:t>
                      </w:r>
                    </w:p>
                    <w:p w14:paraId="7E2F0779" w14:textId="77777777" w:rsidR="001F73E6" w:rsidRPr="00643AFB" w:rsidRDefault="001F73E6" w:rsidP="001F73E6">
                      <w:pPr>
                        <w:spacing w:after="0" w:line="240" w:lineRule="auto"/>
                        <w:jc w:val="right"/>
                        <w:rPr>
                          <w:rFonts w:ascii="Calibri" w:hAnsi="Calibri" w:cs="Arial"/>
                          <w:color w:val="3A3A3A" w:themeColor="background2" w:themeShade="40"/>
                          <w:sz w:val="23"/>
                          <w:szCs w:val="23"/>
                        </w:rPr>
                      </w:pPr>
                    </w:p>
                    <w:p w14:paraId="6D3EAC1C" w14:textId="375A8083" w:rsidR="001F73E6" w:rsidRPr="00643AFB" w:rsidRDefault="001F73E6" w:rsidP="001F73E6">
                      <w:pPr>
                        <w:autoSpaceDE w:val="0"/>
                        <w:autoSpaceDN w:val="0"/>
                        <w:adjustRightInd w:val="0"/>
                        <w:spacing w:after="0" w:line="240" w:lineRule="auto"/>
                        <w:ind w:left="720" w:firstLine="720"/>
                        <w:jc w:val="right"/>
                        <w:rPr>
                          <w:rFonts w:ascii="Calibri" w:hAnsi="Calibri" w:cs="Arial"/>
                          <w:color w:val="3A3A3A" w:themeColor="background2" w:themeShade="40"/>
                          <w:sz w:val="23"/>
                          <w:szCs w:val="23"/>
                        </w:rPr>
                      </w:pPr>
                      <w:r w:rsidRPr="00643AFB">
                        <w:rPr>
                          <w:rFonts w:ascii="Calibri" w:hAnsi="Calibri" w:cs="Arial"/>
                          <w:color w:val="3A3A3A" w:themeColor="background2" w:themeShade="40"/>
                          <w:sz w:val="23"/>
                          <w:szCs w:val="23"/>
                        </w:rPr>
                        <w:t xml:space="preserve"> </w:t>
                      </w:r>
                      <w:r w:rsidR="009839C7">
                        <w:rPr>
                          <w:rFonts w:ascii="Calibri" w:hAnsi="Calibri" w:cs="Arial"/>
                          <w:color w:val="3A3A3A" w:themeColor="background2" w:themeShade="40"/>
                          <w:sz w:val="23"/>
                          <w:szCs w:val="23"/>
                        </w:rPr>
                        <w:t>January</w:t>
                      </w:r>
                      <w:r w:rsidR="005F64E6">
                        <w:rPr>
                          <w:rFonts w:ascii="Calibri" w:hAnsi="Calibri" w:cs="Arial"/>
                          <w:color w:val="3A3A3A" w:themeColor="background2" w:themeShade="40"/>
                          <w:sz w:val="23"/>
                          <w:szCs w:val="23"/>
                        </w:rPr>
                        <w:t xml:space="preserve"> 202</w:t>
                      </w:r>
                      <w:r w:rsidR="009839C7">
                        <w:rPr>
                          <w:rFonts w:ascii="Calibri" w:hAnsi="Calibri" w:cs="Arial"/>
                          <w:color w:val="3A3A3A" w:themeColor="background2" w:themeShade="40"/>
                          <w:sz w:val="23"/>
                          <w:szCs w:val="23"/>
                        </w:rPr>
                        <w:t>6</w:t>
                      </w:r>
                    </w:p>
                    <w:p w14:paraId="185D9174" w14:textId="77777777" w:rsidR="001F73E6" w:rsidRPr="00874194" w:rsidRDefault="001F73E6" w:rsidP="001F73E6">
                      <w:pPr>
                        <w:jc w:val="right"/>
                        <w:rPr>
                          <w:rFonts w:ascii="Arial" w:hAnsi="Arial" w:cs="Arial"/>
                        </w:rPr>
                      </w:pPr>
                    </w:p>
                  </w:txbxContent>
                </v:textbox>
                <w10:wrap type="square" anchory="page"/>
              </v:shape>
            </w:pict>
          </mc:Fallback>
        </mc:AlternateContent>
      </w:r>
    </w:p>
    <w:p w14:paraId="75A396E7" w14:textId="7DB616E1" w:rsidR="001F73E6" w:rsidRDefault="00796718" w:rsidP="001F73E6">
      <w:pPr>
        <w:ind w:left="-284"/>
      </w:pPr>
      <w:r w:rsidRPr="00225056">
        <w:rPr>
          <w:b/>
          <w:noProof/>
          <w:lang w:eastAsia="en-GB"/>
        </w:rPr>
        <mc:AlternateContent>
          <mc:Choice Requires="wps">
            <w:drawing>
              <wp:anchor distT="45720" distB="45720" distL="114300" distR="114300" simplePos="0" relativeHeight="251660288" behindDoc="0" locked="0" layoutInCell="1" allowOverlap="1" wp14:anchorId="27A68D3E" wp14:editId="04C4E166">
                <wp:simplePos x="0" y="0"/>
                <wp:positionH relativeFrom="column">
                  <wp:posOffset>-2667000</wp:posOffset>
                </wp:positionH>
                <wp:positionV relativeFrom="paragraph">
                  <wp:posOffset>389890</wp:posOffset>
                </wp:positionV>
                <wp:extent cx="4238625" cy="295275"/>
                <wp:effectExtent l="0" t="0" r="9525"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295275"/>
                        </a:xfrm>
                        <a:prstGeom prst="rect">
                          <a:avLst/>
                        </a:prstGeom>
                        <a:solidFill>
                          <a:srgbClr val="FFFFFF"/>
                        </a:solidFill>
                        <a:ln w="9525">
                          <a:noFill/>
                          <a:miter lim="800000"/>
                          <a:headEnd/>
                          <a:tailEnd/>
                        </a:ln>
                      </wps:spPr>
                      <wps:txbx>
                        <w:txbxContent>
                          <w:p w14:paraId="54968C53" w14:textId="77777777" w:rsidR="001F73E6" w:rsidRPr="00225056" w:rsidRDefault="001F73E6" w:rsidP="001F73E6">
                            <w:pPr>
                              <w:pStyle w:val="STBodycopy"/>
                              <w:ind w:right="-873"/>
                              <w:rPr>
                                <w:rFonts w:cs="Arial"/>
                                <w:b/>
                                <w:color w:val="auto"/>
                                <w:sz w:val="22"/>
                              </w:rPr>
                            </w:pPr>
                            <w:r w:rsidRPr="00225056">
                              <w:rPr>
                                <w:rFonts w:cs="Arial"/>
                                <w:b/>
                                <w:color w:val="FF0000"/>
                                <w:sz w:val="22"/>
                              </w:rPr>
                              <w:t xml:space="preserve">:: Please keep this letter handy until the work is </w:t>
                            </w:r>
                            <w:proofErr w:type="gramStart"/>
                            <w:r w:rsidRPr="00225056">
                              <w:rPr>
                                <w:rFonts w:cs="Arial"/>
                                <w:b/>
                                <w:color w:val="FF0000"/>
                                <w:sz w:val="22"/>
                              </w:rPr>
                              <w:t>complete :</w:t>
                            </w:r>
                            <w:proofErr w:type="gramEnd"/>
                            <w:r w:rsidRPr="00225056">
                              <w:rPr>
                                <w:rFonts w:cs="Arial"/>
                                <w:b/>
                                <w:color w:val="FF0000"/>
                                <w:sz w:val="22"/>
                              </w:rPr>
                              <w:t>:</w:t>
                            </w:r>
                            <w:r w:rsidRPr="00353D9B">
                              <w:rPr>
                                <w:rFonts w:asciiTheme="minorHAnsi" w:hAnsiTheme="minorHAnsi" w:cs="Arial"/>
                                <w:noProof/>
                                <w:color w:val="3A3A3A" w:themeColor="background2" w:themeShade="40"/>
                                <w:sz w:val="24"/>
                                <w:szCs w:val="24"/>
                                <w:lang w:eastAsia="en-GB"/>
                              </w:rPr>
                              <w:t xml:space="preserve"> </w:t>
                            </w:r>
                          </w:p>
                          <w:p w14:paraId="2E921F19" w14:textId="77777777" w:rsidR="001F73E6" w:rsidRPr="00913133" w:rsidRDefault="001F73E6" w:rsidP="001F73E6">
                            <w:pPr>
                              <w:pStyle w:val="STBodycopy"/>
                              <w:spacing w:line="240" w:lineRule="auto"/>
                              <w:rPr>
                                <w:rFonts w:asciiTheme="minorHAnsi" w:hAnsiTheme="minorHAnsi"/>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10pt;margin-top:30.7pt;width:333.75pt;height:23.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" stroked="f">
                <v:textbox>
                  <w:txbxContent>
                    <w:p w14:paraId="54968C53" w14:textId="77777777" w:rsidR="001F73E6" w:rsidRPr="00225056" w:rsidRDefault="001F73E6" w:rsidP="001F73E6">
                      <w:pPr>
                        <w:pStyle w:val="STBodycopy"/>
                        <w:ind w:right="-873"/>
                        <w:rPr>
                          <w:rFonts w:cs="Arial"/>
                          <w:b/>
                          <w:color w:val="auto"/>
                          <w:sz w:val="22"/>
                        </w:rPr>
                      </w:pPr>
                      <w:r w:rsidRPr="00225056">
                        <w:rPr>
                          <w:rFonts w:cs="Arial"/>
                          <w:b/>
                          <w:color w:val="FF0000"/>
                          <w:sz w:val="22"/>
                        </w:rPr>
                        <w:t xml:space="preserve">:: Please keep this letter handy until the work is </w:t>
                      </w:r>
                      <w:proofErr w:type="gramStart"/>
                      <w:r w:rsidRPr="00225056">
                        <w:rPr>
                          <w:rFonts w:cs="Arial"/>
                          <w:b/>
                          <w:color w:val="FF0000"/>
                          <w:sz w:val="22"/>
                        </w:rPr>
                        <w:t>complete :</w:t>
                      </w:r>
                      <w:proofErr w:type="gramEnd"/>
                      <w:r w:rsidRPr="00225056">
                        <w:rPr>
                          <w:rFonts w:cs="Arial"/>
                          <w:b/>
                          <w:color w:val="FF0000"/>
                          <w:sz w:val="22"/>
                        </w:rPr>
                        <w:t>:</w:t>
                      </w:r>
                      <w:r w:rsidRPr="00353D9B">
                        <w:rPr>
                          <w:rFonts w:asciiTheme="minorHAnsi" w:hAnsiTheme="minorHAnsi" w:cs="Arial"/>
                          <w:noProof/>
                          <w:color w:val="3A3A3A" w:themeColor="background2" w:themeShade="40"/>
                          <w:sz w:val="24"/>
                          <w:szCs w:val="24"/>
                          <w:lang w:eastAsia="en-GB"/>
                        </w:rPr>
                        <w:t xml:space="preserve"> </w:t>
                      </w:r>
                    </w:p>
                    <w:p w14:paraId="2E921F19" w14:textId="77777777" w:rsidR="001F73E6" w:rsidRPr="00913133" w:rsidRDefault="001F73E6" w:rsidP="001F73E6">
                      <w:pPr>
                        <w:pStyle w:val="STBodycopy"/>
                        <w:spacing w:line="240" w:lineRule="auto"/>
                        <w:rPr>
                          <w:rFonts w:asciiTheme="minorHAnsi" w:hAnsiTheme="minorHAnsi"/>
                          <w:sz w:val="22"/>
                        </w:rPr>
                      </w:pPr>
                    </w:p>
                  </w:txbxContent>
                </v:textbox>
                <w10:wrap type="square"/>
              </v:shape>
            </w:pict>
          </mc:Fallback>
        </mc:AlternateContent>
      </w:r>
    </w:p>
    <w:p w14:paraId="3E0E5536" w14:textId="5503BA3B" w:rsidR="00D972CB" w:rsidRDefault="00D972CB" w:rsidP="00622020">
      <w:pPr>
        <w:pStyle w:val="NoSpacing"/>
        <w:ind w:hanging="284"/>
        <w:rPr>
          <w:rFonts w:ascii="Calibri" w:hAnsi="Calibri" w:cs="Calibri"/>
          <w:noProof/>
          <w:color w:val="3A3A3A" w:themeColor="background2" w:themeShade="40"/>
          <w:sz w:val="24"/>
          <w:szCs w:val="24"/>
          <w:lang w:eastAsia="en-GB"/>
        </w:rPr>
      </w:pPr>
    </w:p>
    <w:p w14:paraId="2B1CD207" w14:textId="519DC377" w:rsidR="001F73E6" w:rsidRDefault="001F73E6" w:rsidP="001F73E6">
      <w:pPr>
        <w:ind w:right="248"/>
        <w:rPr>
          <w:rFonts w:ascii="Calibri" w:hAnsi="Calibri" w:cs="Calibri"/>
          <w:color w:val="3A3A3A" w:themeColor="background2" w:themeShade="40"/>
          <w:sz w:val="24"/>
          <w:szCs w:val="24"/>
          <w:lang w:eastAsia="en-GB"/>
        </w:rPr>
      </w:pPr>
    </w:p>
    <w:p w14:paraId="79083545" w14:textId="53AC0A41" w:rsidR="00F871D9" w:rsidRDefault="00F871D9" w:rsidP="001F73E6">
      <w:pPr>
        <w:ind w:right="248" w:hanging="284"/>
        <w:rPr>
          <w:rFonts w:ascii="Calibri" w:hAnsi="Calibri" w:cs="Calibri"/>
          <w:color w:val="3A3A3A" w:themeColor="background2" w:themeShade="40"/>
          <w:lang w:eastAsia="en-GB"/>
        </w:rPr>
      </w:pPr>
      <w:bookmarkStart w:id="0" w:name="_GoBack"/>
      <w:bookmarkEnd w:id="0"/>
    </w:p>
    <w:p w14:paraId="09B85022" w14:textId="34F32E55" w:rsidR="00F871D9" w:rsidRDefault="00F871D9" w:rsidP="001F73E6">
      <w:pPr>
        <w:ind w:right="248" w:hanging="284"/>
        <w:rPr>
          <w:rFonts w:ascii="Calibri" w:hAnsi="Calibri" w:cs="Calibri"/>
          <w:color w:val="3A3A3A" w:themeColor="background2" w:themeShade="40"/>
          <w:lang w:eastAsia="en-GB"/>
        </w:rPr>
      </w:pPr>
    </w:p>
    <w:p w14:paraId="37AB9991" w14:textId="24AA8FFE" w:rsidR="00B06ADC" w:rsidRPr="00FB324B" w:rsidRDefault="00B06ADC" w:rsidP="00B06ADC">
      <w:pPr>
        <w:ind w:right="248" w:hanging="284"/>
        <w:rPr>
          <w:rFonts w:ascii="Calibri" w:hAnsi="Calibri" w:cs="Calibri"/>
          <w:color w:val="000000" w:themeColor="text1"/>
          <w:sz w:val="24"/>
          <w:szCs w:val="24"/>
        </w:rPr>
      </w:pPr>
      <w:r w:rsidRPr="00FB324B">
        <w:rPr>
          <w:rFonts w:ascii="Calibri" w:hAnsi="Calibri" w:cs="Calibri"/>
          <w:color w:val="000000" w:themeColor="text1"/>
          <w:sz w:val="24"/>
          <w:szCs w:val="24"/>
        </w:rPr>
        <w:t>Dear Parent / Carer,</w:t>
      </w:r>
    </w:p>
    <w:p w14:paraId="4D2F1C1A" w14:textId="06462660" w:rsidR="00B06ADC" w:rsidRPr="00FB324B" w:rsidRDefault="00FB324B" w:rsidP="00B06ADC">
      <w:pPr>
        <w:pStyle w:val="STBodycopy"/>
        <w:ind w:left="-284"/>
        <w:rPr>
          <w:rFonts w:cs="Calibri"/>
          <w:b/>
          <w:bCs/>
          <w:color w:val="00B0F0"/>
          <w:sz w:val="28"/>
          <w:szCs w:val="28"/>
        </w:rPr>
      </w:pPr>
      <w:r>
        <w:rPr>
          <w:rFonts w:cs="Calibri"/>
          <w:b/>
          <w:bCs/>
          <w:color w:val="00B0F0"/>
          <w:sz w:val="28"/>
          <w:szCs w:val="28"/>
        </w:rPr>
        <w:t>C</w:t>
      </w:r>
      <w:r w:rsidRPr="00FB324B">
        <w:rPr>
          <w:rFonts w:cs="Calibri"/>
          <w:b/>
          <w:bCs/>
          <w:color w:val="00B0F0"/>
          <w:sz w:val="28"/>
          <w:szCs w:val="28"/>
        </w:rPr>
        <w:t xml:space="preserve">ontinued programme </w:t>
      </w:r>
      <w:r w:rsidR="00B06ADC" w:rsidRPr="00FB324B">
        <w:rPr>
          <w:rFonts w:cs="Calibri"/>
          <w:b/>
          <w:bCs/>
          <w:color w:val="00B0F0"/>
          <w:sz w:val="28"/>
          <w:szCs w:val="28"/>
        </w:rPr>
        <w:t xml:space="preserve">of </w:t>
      </w:r>
      <w:r w:rsidR="009766B5">
        <w:rPr>
          <w:rFonts w:cs="Calibri"/>
          <w:b/>
          <w:bCs/>
          <w:color w:val="00B0F0"/>
          <w:sz w:val="28"/>
          <w:szCs w:val="28"/>
        </w:rPr>
        <w:t>n</w:t>
      </w:r>
      <w:r w:rsidR="00B06ADC" w:rsidRPr="00FB324B">
        <w:rPr>
          <w:rFonts w:cs="Calibri"/>
          <w:b/>
          <w:bCs/>
          <w:color w:val="00B0F0"/>
          <w:sz w:val="28"/>
          <w:szCs w:val="28"/>
        </w:rPr>
        <w:t>etwork</w:t>
      </w:r>
      <w:r w:rsidR="009766B5">
        <w:rPr>
          <w:rFonts w:cs="Calibri"/>
          <w:b/>
          <w:bCs/>
          <w:color w:val="00B0F0"/>
          <w:sz w:val="28"/>
          <w:szCs w:val="28"/>
        </w:rPr>
        <w:t xml:space="preserve"> improvements</w:t>
      </w:r>
      <w:r w:rsidR="00B06ADC" w:rsidRPr="00FB324B">
        <w:rPr>
          <w:rFonts w:cs="Calibri"/>
          <w:b/>
          <w:bCs/>
          <w:color w:val="00B0F0"/>
          <w:sz w:val="28"/>
          <w:szCs w:val="28"/>
        </w:rPr>
        <w:t xml:space="preserve"> in Crowle</w:t>
      </w:r>
    </w:p>
    <w:p w14:paraId="2355F5C7" w14:textId="16FD9031" w:rsidR="00B06ADC" w:rsidRPr="00FB324B" w:rsidRDefault="00B06ADC" w:rsidP="00B06ADC">
      <w:pPr>
        <w:pStyle w:val="STBodycopy"/>
        <w:ind w:left="-284"/>
        <w:rPr>
          <w:rFonts w:cs="Calibri"/>
          <w:sz w:val="24"/>
          <w:szCs w:val="24"/>
        </w:rPr>
      </w:pPr>
      <w:r w:rsidRPr="00FB324B">
        <w:rPr>
          <w:rFonts w:cs="Calibri"/>
          <w:sz w:val="24"/>
          <w:szCs w:val="24"/>
        </w:rPr>
        <w:t xml:space="preserve">As a Severn Trent customer, we want to update you on the next stage of improvements taking place in the </w:t>
      </w:r>
      <w:proofErr w:type="spellStart"/>
      <w:r w:rsidRPr="00FB324B">
        <w:rPr>
          <w:rFonts w:cs="Calibri"/>
          <w:sz w:val="24"/>
          <w:szCs w:val="24"/>
        </w:rPr>
        <w:t>Crowle</w:t>
      </w:r>
      <w:proofErr w:type="spellEnd"/>
      <w:r w:rsidRPr="00FB324B">
        <w:rPr>
          <w:rFonts w:cs="Calibri"/>
          <w:sz w:val="24"/>
          <w:szCs w:val="24"/>
        </w:rPr>
        <w:t xml:space="preserve"> </w:t>
      </w:r>
      <w:r w:rsidR="00F240A0">
        <w:rPr>
          <w:rFonts w:cs="Calibri"/>
          <w:sz w:val="24"/>
          <w:szCs w:val="24"/>
        </w:rPr>
        <w:t>area</w:t>
      </w:r>
      <w:r w:rsidR="00F240A0" w:rsidRPr="00F240A0">
        <w:rPr>
          <w:rFonts w:cs="Calibri"/>
          <w:sz w:val="24"/>
          <w:szCs w:val="24"/>
        </w:rPr>
        <w:t xml:space="preserve">, specifically in the area around your child’s school The </w:t>
      </w:r>
      <w:proofErr w:type="spellStart"/>
      <w:r w:rsidR="00F240A0" w:rsidRPr="00F240A0">
        <w:rPr>
          <w:rFonts w:cs="Calibri"/>
          <w:sz w:val="24"/>
          <w:szCs w:val="24"/>
        </w:rPr>
        <w:t>Axholme</w:t>
      </w:r>
      <w:proofErr w:type="spellEnd"/>
      <w:r w:rsidR="00F240A0" w:rsidRPr="00F240A0">
        <w:rPr>
          <w:rFonts w:cs="Calibri"/>
          <w:sz w:val="24"/>
          <w:szCs w:val="24"/>
        </w:rPr>
        <w:t xml:space="preserve"> Academy.</w:t>
      </w:r>
      <w:r w:rsidRPr="00FB324B">
        <w:rPr>
          <w:rFonts w:cs="Calibri"/>
          <w:sz w:val="24"/>
          <w:szCs w:val="24"/>
        </w:rPr>
        <w:t xml:space="preserve"> These upgrades will help keep the local community better protected during heavy rainfall and reduce the risk of future flooding.</w:t>
      </w:r>
    </w:p>
    <w:p w14:paraId="0865BDA7" w14:textId="77777777" w:rsidR="00B06ADC" w:rsidRPr="00FB324B" w:rsidRDefault="00B06ADC" w:rsidP="00B06ADC">
      <w:pPr>
        <w:pStyle w:val="STBodycopy"/>
        <w:ind w:left="-284"/>
        <w:rPr>
          <w:rFonts w:cs="Calibri"/>
          <w:sz w:val="24"/>
          <w:szCs w:val="24"/>
        </w:rPr>
      </w:pPr>
    </w:p>
    <w:p w14:paraId="33C28F16" w14:textId="645A1F59" w:rsidR="00B06ADC" w:rsidRPr="00FB324B" w:rsidRDefault="00B06ADC" w:rsidP="00B06ADC">
      <w:pPr>
        <w:pStyle w:val="STBodycopy"/>
        <w:ind w:left="-284"/>
        <w:rPr>
          <w:rFonts w:cs="Calibri"/>
          <w:sz w:val="24"/>
          <w:szCs w:val="24"/>
        </w:rPr>
      </w:pPr>
      <w:r w:rsidRPr="00FB324B">
        <w:rPr>
          <w:rFonts w:cs="Calibri"/>
          <w:sz w:val="24"/>
          <w:szCs w:val="24"/>
        </w:rPr>
        <w:t xml:space="preserve">Earlier </w:t>
      </w:r>
      <w:r w:rsidR="009766B5">
        <w:rPr>
          <w:rFonts w:cs="Calibri"/>
          <w:sz w:val="24"/>
          <w:szCs w:val="24"/>
        </w:rPr>
        <w:t>works</w:t>
      </w:r>
      <w:r w:rsidRPr="00FB324B">
        <w:rPr>
          <w:rFonts w:cs="Calibri"/>
          <w:sz w:val="24"/>
          <w:szCs w:val="24"/>
        </w:rPr>
        <w:t xml:space="preserve"> focused on strengthening parts of the sewer system. The project is now moving into the next </w:t>
      </w:r>
      <w:r w:rsidR="009766B5" w:rsidRPr="00FB324B">
        <w:rPr>
          <w:rFonts w:cs="Calibri"/>
          <w:sz w:val="24"/>
          <w:szCs w:val="24"/>
        </w:rPr>
        <w:t>stage</w:t>
      </w:r>
      <w:r w:rsidRPr="00FB324B">
        <w:rPr>
          <w:rFonts w:cs="Calibri"/>
          <w:sz w:val="24"/>
          <w:szCs w:val="24"/>
        </w:rPr>
        <w:t>, which involves installing a new connection between the Axholme Attenuation Tank and the existing Severn Trent sewer network.</w:t>
      </w:r>
    </w:p>
    <w:p w14:paraId="49F816E2" w14:textId="77777777" w:rsidR="00B06ADC" w:rsidRPr="00B06ADC" w:rsidRDefault="00B06ADC" w:rsidP="00B06ADC">
      <w:pPr>
        <w:pStyle w:val="STBodycopy"/>
        <w:ind w:left="-284"/>
        <w:rPr>
          <w:rFonts w:cs="Arial"/>
          <w:color w:val="3A3A3A" w:themeColor="background2" w:themeShade="40"/>
          <w:sz w:val="23"/>
          <w:szCs w:val="23"/>
        </w:rPr>
      </w:pPr>
    </w:p>
    <w:p w14:paraId="4D92B86A" w14:textId="73FE90E9" w:rsidR="00B06ADC" w:rsidRPr="00FB324B" w:rsidRDefault="009766B5" w:rsidP="00B06ADC">
      <w:pPr>
        <w:pStyle w:val="STBodycopy"/>
        <w:ind w:left="-284"/>
        <w:rPr>
          <w:rFonts w:cs="Calibri"/>
          <w:sz w:val="24"/>
          <w:szCs w:val="24"/>
        </w:rPr>
      </w:pPr>
      <w:r>
        <w:rPr>
          <w:rFonts w:cs="Calibri"/>
          <w:sz w:val="24"/>
          <w:szCs w:val="24"/>
        </w:rPr>
        <w:t>An</w:t>
      </w:r>
      <w:r w:rsidR="00B06ADC" w:rsidRPr="00FB324B">
        <w:rPr>
          <w:rFonts w:cs="Calibri"/>
          <w:sz w:val="24"/>
          <w:szCs w:val="24"/>
        </w:rPr>
        <w:t xml:space="preserve"> attenuation tank is a large underground storage area designed to temporarily hold excess rainwater and wastewater during storms. By linking it directly to the sewer system, Severn Trent will be able to manage water flow more effectively.</w:t>
      </w:r>
    </w:p>
    <w:p w14:paraId="667DFD52" w14:textId="77777777" w:rsidR="00B06ADC" w:rsidRDefault="00B06ADC" w:rsidP="00B06ADC">
      <w:pPr>
        <w:pStyle w:val="STBodycopy"/>
        <w:ind w:left="-284"/>
        <w:rPr>
          <w:rFonts w:cs="Arial"/>
          <w:color w:val="3A3A3A" w:themeColor="background2" w:themeShade="40"/>
          <w:sz w:val="23"/>
          <w:szCs w:val="23"/>
        </w:rPr>
      </w:pPr>
    </w:p>
    <w:p w14:paraId="62DC61E0" w14:textId="096799A5" w:rsidR="00B06ADC" w:rsidRDefault="00B06ADC" w:rsidP="00B06ADC">
      <w:pPr>
        <w:pStyle w:val="STBodycopy"/>
        <w:ind w:left="-284"/>
        <w:rPr>
          <w:rFonts w:cs="Arial"/>
          <w:color w:val="3A3A3A" w:themeColor="background2" w:themeShade="40"/>
          <w:sz w:val="23"/>
          <w:szCs w:val="23"/>
        </w:rPr>
      </w:pPr>
      <w:r w:rsidRPr="00FB324B">
        <w:rPr>
          <w:rFonts w:cs="Calibri"/>
          <w:b/>
          <w:bCs/>
          <w:color w:val="00B0F0"/>
          <w:sz w:val="26"/>
          <w:szCs w:val="26"/>
        </w:rPr>
        <w:t>Key Information About the Work</w:t>
      </w:r>
    </w:p>
    <w:p w14:paraId="5C8B9ECD" w14:textId="08D9FFB9" w:rsidR="00FB324B" w:rsidRPr="00FB324B" w:rsidRDefault="00B06ADC" w:rsidP="00FB324B">
      <w:pPr>
        <w:pStyle w:val="STBodycopy"/>
        <w:ind w:left="-284"/>
        <w:rPr>
          <w:rFonts w:cs="Calibri"/>
          <w:sz w:val="24"/>
          <w:szCs w:val="24"/>
        </w:rPr>
      </w:pPr>
      <w:r w:rsidRPr="00FB324B">
        <w:rPr>
          <w:rFonts w:cs="Calibri"/>
          <w:b/>
          <w:bCs/>
          <w:sz w:val="24"/>
          <w:szCs w:val="24"/>
        </w:rPr>
        <w:t>From 2 February 2026</w:t>
      </w:r>
      <w:r w:rsidRPr="00FB324B">
        <w:rPr>
          <w:rFonts w:cs="Calibri"/>
          <w:sz w:val="24"/>
          <w:szCs w:val="24"/>
        </w:rPr>
        <w:t>, we will begin setting up the site ahead of the main construction work. A small welfare unit for workers will be installed outside the school perimeter, on the gravelled area ne</w:t>
      </w:r>
      <w:r w:rsidR="009766B5">
        <w:rPr>
          <w:rFonts w:cs="Calibri"/>
          <w:sz w:val="24"/>
          <w:szCs w:val="24"/>
        </w:rPr>
        <w:t>ar</w:t>
      </w:r>
      <w:r w:rsidRPr="00FB324B">
        <w:rPr>
          <w:rFonts w:cs="Calibri"/>
          <w:sz w:val="24"/>
          <w:szCs w:val="24"/>
        </w:rPr>
        <w:t xml:space="preserve"> to Wharf Road.</w:t>
      </w:r>
    </w:p>
    <w:p w14:paraId="10316E7F" w14:textId="77777777" w:rsidR="00FB324B" w:rsidRDefault="00FB324B" w:rsidP="00FB324B">
      <w:pPr>
        <w:pStyle w:val="STBodycopy"/>
        <w:ind w:left="-284"/>
        <w:rPr>
          <w:rFonts w:cs="Arial"/>
          <w:color w:val="3A3A3A" w:themeColor="background2" w:themeShade="40"/>
          <w:sz w:val="23"/>
          <w:szCs w:val="23"/>
        </w:rPr>
      </w:pPr>
    </w:p>
    <w:p w14:paraId="11FCBBAF" w14:textId="5149EFAD" w:rsidR="00B06ADC" w:rsidRPr="00B06ADC" w:rsidRDefault="00B06ADC" w:rsidP="00FB324B">
      <w:pPr>
        <w:pStyle w:val="STBodycopy"/>
        <w:ind w:left="-284"/>
        <w:rPr>
          <w:rFonts w:cs="Arial"/>
          <w:color w:val="3A3A3A" w:themeColor="background2" w:themeShade="40"/>
          <w:sz w:val="23"/>
          <w:szCs w:val="23"/>
        </w:rPr>
      </w:pPr>
      <w:r w:rsidRPr="00FB324B">
        <w:rPr>
          <w:rFonts w:cs="Calibri"/>
          <w:b/>
          <w:bCs/>
          <w:color w:val="00B0F0"/>
          <w:sz w:val="26"/>
          <w:szCs w:val="26"/>
        </w:rPr>
        <w:t>Traffic management</w:t>
      </w:r>
    </w:p>
    <w:p w14:paraId="713CC94A" w14:textId="29A7B7CC" w:rsidR="00FB324B" w:rsidRDefault="00FB324B" w:rsidP="00FB324B">
      <w:pPr>
        <w:pStyle w:val="STBodycopy"/>
        <w:ind w:left="-284"/>
        <w:rPr>
          <w:rFonts w:cs="Calibri"/>
          <w:sz w:val="24"/>
          <w:szCs w:val="24"/>
        </w:rPr>
      </w:pPr>
      <w:r w:rsidRPr="00FB324B">
        <w:rPr>
          <w:rFonts w:cs="Calibri"/>
          <w:sz w:val="24"/>
          <w:szCs w:val="24"/>
        </w:rPr>
        <w:t>A</w:t>
      </w:r>
      <w:r w:rsidR="009766B5">
        <w:rPr>
          <w:rFonts w:cs="Calibri"/>
          <w:sz w:val="24"/>
          <w:szCs w:val="24"/>
        </w:rPr>
        <w:t>s the work progresses, a</w:t>
      </w:r>
      <w:r w:rsidRPr="00FB324B">
        <w:rPr>
          <w:rFonts w:cs="Calibri"/>
          <w:sz w:val="24"/>
          <w:szCs w:val="24"/>
        </w:rPr>
        <w:t xml:space="preserve"> combination of </w:t>
      </w:r>
      <w:r w:rsidR="009766B5">
        <w:rPr>
          <w:rFonts w:cs="Calibri"/>
          <w:sz w:val="24"/>
          <w:szCs w:val="24"/>
        </w:rPr>
        <w:t xml:space="preserve">road </w:t>
      </w:r>
      <w:r w:rsidRPr="00FB324B">
        <w:rPr>
          <w:rFonts w:cs="Calibri"/>
          <w:sz w:val="24"/>
          <w:szCs w:val="24"/>
        </w:rPr>
        <w:t xml:space="preserve">lane closures and a full road closure </w:t>
      </w:r>
      <w:r w:rsidR="003B5307">
        <w:rPr>
          <w:rFonts w:cs="Calibri"/>
          <w:sz w:val="24"/>
          <w:szCs w:val="24"/>
        </w:rPr>
        <w:t>could</w:t>
      </w:r>
      <w:r w:rsidRPr="00FB324B">
        <w:rPr>
          <w:rFonts w:cs="Calibri"/>
          <w:sz w:val="24"/>
          <w:szCs w:val="24"/>
        </w:rPr>
        <w:t xml:space="preserve"> be required to ensure the work can be completed safely.</w:t>
      </w:r>
    </w:p>
    <w:p w14:paraId="19690092" w14:textId="77777777" w:rsidR="009766B5" w:rsidRPr="00FB324B" w:rsidRDefault="009766B5" w:rsidP="00FB324B">
      <w:pPr>
        <w:pStyle w:val="STBodycopy"/>
        <w:ind w:left="-284"/>
        <w:rPr>
          <w:rFonts w:cs="Calibri"/>
          <w:sz w:val="24"/>
          <w:szCs w:val="24"/>
        </w:rPr>
      </w:pPr>
    </w:p>
    <w:p w14:paraId="4403109F" w14:textId="225770A4" w:rsidR="00FB324B" w:rsidRDefault="00FB324B" w:rsidP="00FB324B">
      <w:pPr>
        <w:pStyle w:val="STBodycopy"/>
        <w:ind w:left="-284"/>
        <w:rPr>
          <w:rFonts w:cs="Calibri"/>
          <w:sz w:val="24"/>
          <w:szCs w:val="24"/>
        </w:rPr>
      </w:pPr>
      <w:r w:rsidRPr="00FB324B">
        <w:rPr>
          <w:rFonts w:cs="Calibri"/>
          <w:sz w:val="24"/>
          <w:szCs w:val="24"/>
        </w:rPr>
        <w:t xml:space="preserve">To maintain safe access for </w:t>
      </w:r>
      <w:r w:rsidR="00F240A0">
        <w:rPr>
          <w:rFonts w:cs="Calibri"/>
          <w:sz w:val="24"/>
          <w:szCs w:val="24"/>
        </w:rPr>
        <w:t>students</w:t>
      </w:r>
      <w:r w:rsidRPr="00FB324B">
        <w:rPr>
          <w:rFonts w:cs="Calibri"/>
          <w:sz w:val="24"/>
          <w:szCs w:val="24"/>
        </w:rPr>
        <w:t>, parents</w:t>
      </w:r>
      <w:r w:rsidR="00F240A0">
        <w:rPr>
          <w:rFonts w:cs="Calibri"/>
          <w:sz w:val="24"/>
          <w:szCs w:val="24"/>
        </w:rPr>
        <w:t>/carers</w:t>
      </w:r>
      <w:r w:rsidRPr="00FB324B">
        <w:rPr>
          <w:rFonts w:cs="Calibri"/>
          <w:sz w:val="24"/>
          <w:szCs w:val="24"/>
        </w:rPr>
        <w:t>, and leisure centre users, temporary footpaths and pedestrian crossings will be put in place within the traffic</w:t>
      </w:r>
      <w:r w:rsidRPr="00FB324B">
        <w:rPr>
          <w:rFonts w:ascii="Cambria Math" w:hAnsi="Cambria Math" w:cs="Cambria Math"/>
          <w:sz w:val="24"/>
          <w:szCs w:val="24"/>
        </w:rPr>
        <w:t>‑</w:t>
      </w:r>
      <w:r w:rsidRPr="00FB324B">
        <w:rPr>
          <w:rFonts w:cs="Calibri"/>
          <w:sz w:val="24"/>
          <w:szCs w:val="24"/>
        </w:rPr>
        <w:t>managed area.</w:t>
      </w:r>
    </w:p>
    <w:p w14:paraId="11ABF708" w14:textId="77777777" w:rsidR="009766B5" w:rsidRPr="00FB324B" w:rsidRDefault="009766B5" w:rsidP="00FB324B">
      <w:pPr>
        <w:pStyle w:val="STBodycopy"/>
        <w:ind w:left="-284"/>
        <w:rPr>
          <w:rFonts w:cs="Calibri"/>
          <w:sz w:val="24"/>
          <w:szCs w:val="24"/>
        </w:rPr>
      </w:pPr>
    </w:p>
    <w:p w14:paraId="44A17D9A" w14:textId="195DF0A6" w:rsidR="00FB324B" w:rsidRPr="00FB324B" w:rsidRDefault="009766B5" w:rsidP="00FB324B">
      <w:pPr>
        <w:pStyle w:val="STBodycopy"/>
        <w:ind w:left="-284"/>
        <w:rPr>
          <w:rFonts w:cs="Calibri"/>
          <w:sz w:val="24"/>
          <w:szCs w:val="24"/>
        </w:rPr>
      </w:pPr>
      <w:r>
        <w:rPr>
          <w:rFonts w:cs="Calibri"/>
          <w:sz w:val="24"/>
          <w:szCs w:val="24"/>
        </w:rPr>
        <w:t>During the second half of February, and before construction can begin</w:t>
      </w:r>
      <w:r w:rsidR="00FB324B" w:rsidRPr="00FB324B">
        <w:rPr>
          <w:rFonts w:cs="Calibri"/>
          <w:sz w:val="24"/>
          <w:szCs w:val="24"/>
        </w:rPr>
        <w:t xml:space="preserve">, workers will need to carry out activities on the boundary of the car park and into the far side of the school grounds. This area will be fully fenced off and secured, allowing </w:t>
      </w:r>
      <w:r w:rsidR="00F240A0">
        <w:rPr>
          <w:rFonts w:cs="Calibri"/>
          <w:sz w:val="24"/>
          <w:szCs w:val="24"/>
        </w:rPr>
        <w:t>students</w:t>
      </w:r>
      <w:r w:rsidR="00FB324B" w:rsidRPr="00FB324B">
        <w:rPr>
          <w:rFonts w:cs="Calibri"/>
          <w:sz w:val="24"/>
          <w:szCs w:val="24"/>
        </w:rPr>
        <w:t>, staff, and visitors to move freely and safely around the school site as usual.</w:t>
      </w:r>
    </w:p>
    <w:p w14:paraId="38EB8550" w14:textId="77777777" w:rsidR="009766B5" w:rsidRDefault="009766B5" w:rsidP="00FB324B">
      <w:pPr>
        <w:pStyle w:val="STBodycopy"/>
        <w:ind w:left="-284"/>
        <w:rPr>
          <w:rFonts w:cs="Calibri"/>
          <w:sz w:val="24"/>
          <w:szCs w:val="24"/>
        </w:rPr>
      </w:pPr>
    </w:p>
    <w:p w14:paraId="6F916089" w14:textId="77777777" w:rsidR="009766B5" w:rsidRDefault="009766B5" w:rsidP="00FB324B">
      <w:pPr>
        <w:pStyle w:val="STBodycopy"/>
        <w:ind w:left="-284"/>
        <w:rPr>
          <w:rFonts w:cs="Calibri"/>
          <w:sz w:val="24"/>
          <w:szCs w:val="24"/>
        </w:rPr>
      </w:pPr>
    </w:p>
    <w:p w14:paraId="7D0711DB" w14:textId="77777777" w:rsidR="009766B5" w:rsidRDefault="009766B5" w:rsidP="00FB324B">
      <w:pPr>
        <w:pStyle w:val="STBodycopy"/>
        <w:ind w:left="-284"/>
        <w:rPr>
          <w:rFonts w:cs="Calibri"/>
          <w:sz w:val="24"/>
          <w:szCs w:val="24"/>
        </w:rPr>
      </w:pPr>
    </w:p>
    <w:p w14:paraId="75CBC6DE" w14:textId="77777777" w:rsidR="009766B5" w:rsidRDefault="00FB324B" w:rsidP="009766B5">
      <w:pPr>
        <w:pStyle w:val="STBodycopy"/>
        <w:ind w:left="-284"/>
        <w:rPr>
          <w:rFonts w:cs="Calibri"/>
          <w:sz w:val="24"/>
          <w:szCs w:val="24"/>
        </w:rPr>
      </w:pPr>
      <w:r w:rsidRPr="00FB324B">
        <w:rPr>
          <w:rFonts w:cs="Calibri"/>
          <w:sz w:val="24"/>
          <w:szCs w:val="24"/>
        </w:rPr>
        <w:t>Because there will be increased activity around the school, and access and parking will be more limited, we kindly ask parents and carers to consider using alternative drop</w:t>
      </w:r>
      <w:r w:rsidRPr="00FB324B">
        <w:rPr>
          <w:rFonts w:ascii="Cambria Math" w:hAnsi="Cambria Math" w:cs="Cambria Math"/>
          <w:sz w:val="24"/>
          <w:szCs w:val="24"/>
        </w:rPr>
        <w:t>‑</w:t>
      </w:r>
      <w:r w:rsidRPr="00FB324B">
        <w:rPr>
          <w:rFonts w:cs="Calibri"/>
          <w:sz w:val="24"/>
          <w:szCs w:val="24"/>
        </w:rPr>
        <w:t>off and pick</w:t>
      </w:r>
      <w:r w:rsidRPr="00FB324B">
        <w:rPr>
          <w:rFonts w:ascii="Cambria Math" w:hAnsi="Cambria Math" w:cs="Cambria Math"/>
          <w:sz w:val="24"/>
          <w:szCs w:val="24"/>
        </w:rPr>
        <w:t>‑</w:t>
      </w:r>
      <w:r w:rsidRPr="00FB324B">
        <w:rPr>
          <w:rFonts w:cs="Calibri"/>
          <w:sz w:val="24"/>
          <w:szCs w:val="24"/>
        </w:rPr>
        <w:t>up points where possible. This will help reduce congestion and keep the area safer for everyone.</w:t>
      </w:r>
    </w:p>
    <w:p w14:paraId="01E19FB4" w14:textId="77777777" w:rsidR="009766B5" w:rsidRDefault="009766B5" w:rsidP="009766B5">
      <w:pPr>
        <w:pStyle w:val="STBodycopy"/>
        <w:ind w:left="-284"/>
        <w:rPr>
          <w:rFonts w:cs="Calibri"/>
          <w:sz w:val="24"/>
          <w:szCs w:val="24"/>
        </w:rPr>
      </w:pPr>
    </w:p>
    <w:p w14:paraId="71961B04" w14:textId="43E5DA2F" w:rsidR="009766B5" w:rsidRPr="009766B5" w:rsidRDefault="009766B5" w:rsidP="009766B5">
      <w:pPr>
        <w:pStyle w:val="STBodycopy"/>
        <w:ind w:left="-284"/>
        <w:rPr>
          <w:rFonts w:cs="Calibri"/>
          <w:sz w:val="24"/>
          <w:szCs w:val="24"/>
        </w:rPr>
      </w:pPr>
      <w:r w:rsidRPr="009766B5">
        <w:rPr>
          <w:rFonts w:cs="Calibri"/>
          <w:sz w:val="24"/>
          <w:szCs w:val="24"/>
        </w:rPr>
        <w:t>Pedestrian access to Axholme Academy and the leisure centre will always be maintained. However, if a full road closure is required during the Easter holidays, we will work closely with the school to manage vehicle access for essential users.</w:t>
      </w:r>
    </w:p>
    <w:p w14:paraId="516637B5" w14:textId="77777777" w:rsidR="00FB324B" w:rsidRDefault="00FB324B" w:rsidP="00FB324B">
      <w:pPr>
        <w:pStyle w:val="STBodycopy"/>
        <w:ind w:left="-284"/>
        <w:rPr>
          <w:rFonts w:cs="Arial"/>
          <w:color w:val="3A3A3A" w:themeColor="background2" w:themeShade="40"/>
          <w:sz w:val="23"/>
          <w:szCs w:val="23"/>
        </w:rPr>
      </w:pPr>
    </w:p>
    <w:p w14:paraId="425A2A54" w14:textId="6DB182C3" w:rsidR="00FB324B" w:rsidRPr="00FB324B" w:rsidRDefault="00FB324B" w:rsidP="00FB324B">
      <w:pPr>
        <w:pStyle w:val="STBodycopy"/>
        <w:ind w:left="-284"/>
        <w:rPr>
          <w:rFonts w:cs="Calibri"/>
          <w:sz w:val="24"/>
          <w:szCs w:val="24"/>
        </w:rPr>
      </w:pPr>
      <w:r w:rsidRPr="00FB324B">
        <w:rPr>
          <w:rFonts w:cs="Calibri"/>
          <w:sz w:val="24"/>
          <w:szCs w:val="24"/>
        </w:rPr>
        <w:t xml:space="preserve">Severn Trent, </w:t>
      </w:r>
      <w:r w:rsidR="00FA4CE1">
        <w:rPr>
          <w:rFonts w:cs="Calibri"/>
          <w:sz w:val="24"/>
          <w:szCs w:val="24"/>
        </w:rPr>
        <w:t xml:space="preserve">CPC </w:t>
      </w:r>
      <w:proofErr w:type="spellStart"/>
      <w:r w:rsidR="00FA4CE1">
        <w:rPr>
          <w:rFonts w:cs="Calibri"/>
          <w:sz w:val="24"/>
          <w:szCs w:val="24"/>
        </w:rPr>
        <w:t>Civils</w:t>
      </w:r>
      <w:proofErr w:type="spellEnd"/>
      <w:r w:rsidR="00FA4CE1">
        <w:rPr>
          <w:rFonts w:cs="Calibri"/>
          <w:sz w:val="24"/>
          <w:szCs w:val="24"/>
        </w:rPr>
        <w:t xml:space="preserve">, </w:t>
      </w:r>
      <w:r w:rsidR="00F240A0">
        <w:rPr>
          <w:rFonts w:cs="Calibri"/>
          <w:sz w:val="24"/>
          <w:szCs w:val="24"/>
        </w:rPr>
        <w:t xml:space="preserve">The </w:t>
      </w:r>
      <w:proofErr w:type="spellStart"/>
      <w:r w:rsidRPr="00FB324B">
        <w:rPr>
          <w:rFonts w:cs="Calibri"/>
          <w:sz w:val="24"/>
          <w:szCs w:val="24"/>
        </w:rPr>
        <w:t>Axholme</w:t>
      </w:r>
      <w:proofErr w:type="spellEnd"/>
      <w:r w:rsidRPr="00FB324B">
        <w:rPr>
          <w:rFonts w:cs="Calibri"/>
          <w:sz w:val="24"/>
          <w:szCs w:val="24"/>
        </w:rPr>
        <w:t xml:space="preserve"> Academy, and North Lincolnshire Council are working closely together to make sure the project runs smoothly and that disruption for </w:t>
      </w:r>
      <w:r w:rsidR="00F240A0">
        <w:rPr>
          <w:rFonts w:cs="Calibri"/>
          <w:sz w:val="24"/>
          <w:szCs w:val="24"/>
        </w:rPr>
        <w:t>students</w:t>
      </w:r>
      <w:r w:rsidRPr="00FB324B">
        <w:rPr>
          <w:rFonts w:cs="Calibri"/>
          <w:sz w:val="24"/>
          <w:szCs w:val="24"/>
        </w:rPr>
        <w:t>, families, and staff is kept to a minimum.</w:t>
      </w:r>
    </w:p>
    <w:p w14:paraId="3C23A371" w14:textId="77777777" w:rsidR="00FB324B" w:rsidRDefault="00FB324B" w:rsidP="00FB324B">
      <w:pPr>
        <w:pStyle w:val="STBodycopy"/>
        <w:ind w:left="-284"/>
        <w:rPr>
          <w:rFonts w:cs="Arial"/>
          <w:color w:val="3A3A3A" w:themeColor="background2" w:themeShade="40"/>
          <w:sz w:val="23"/>
          <w:szCs w:val="23"/>
        </w:rPr>
      </w:pPr>
    </w:p>
    <w:p w14:paraId="1655C3BA" w14:textId="77777777" w:rsidR="00FB324B" w:rsidRDefault="00FB324B" w:rsidP="00FB324B">
      <w:pPr>
        <w:pStyle w:val="STBodycopy"/>
        <w:ind w:left="-284"/>
        <w:rPr>
          <w:rFonts w:eastAsia="Calibri" w:cs="Calibri"/>
          <w:b/>
          <w:bCs/>
          <w:color w:val="00B0F0"/>
          <w:sz w:val="26"/>
          <w:szCs w:val="26"/>
          <w:lang w:eastAsia="en-GB"/>
        </w:rPr>
      </w:pPr>
      <w:r w:rsidRPr="007D6EFE">
        <w:rPr>
          <w:rFonts w:eastAsia="Calibri" w:cs="Calibri"/>
          <w:b/>
          <w:bCs/>
          <w:color w:val="00B0F0"/>
          <w:sz w:val="26"/>
          <w:szCs w:val="26"/>
          <w:lang w:eastAsia="en-GB"/>
        </w:rPr>
        <w:t xml:space="preserve">Keeping You Informed </w:t>
      </w:r>
    </w:p>
    <w:p w14:paraId="3E55A6D2" w14:textId="567D0C82" w:rsidR="00FB324B" w:rsidRPr="00FB324B" w:rsidRDefault="00FB324B" w:rsidP="00FB324B">
      <w:pPr>
        <w:pStyle w:val="STBodycopy"/>
        <w:ind w:left="-284"/>
        <w:rPr>
          <w:rFonts w:cs="Arial"/>
          <w:color w:val="3A3A3A" w:themeColor="background2" w:themeShade="40"/>
          <w:sz w:val="23"/>
          <w:szCs w:val="23"/>
        </w:rPr>
      </w:pPr>
      <w:r w:rsidRPr="007D6EFE">
        <w:rPr>
          <w:rFonts w:cs="Calibri"/>
          <w:sz w:val="24"/>
          <w:szCs w:val="24"/>
        </w:rPr>
        <w:t>We are committed to keeping you updated throughout the process</w:t>
      </w:r>
      <w:r>
        <w:rPr>
          <w:rFonts w:cs="Calibri"/>
          <w:sz w:val="24"/>
          <w:szCs w:val="24"/>
        </w:rPr>
        <w:t xml:space="preserve"> and will soon invite you to attend a customer drop-in session. Please expect an invite in the next few weeks. </w:t>
      </w:r>
    </w:p>
    <w:p w14:paraId="5D0AB9ED" w14:textId="77777777" w:rsidR="00FB324B" w:rsidRDefault="00FB324B" w:rsidP="00FB324B">
      <w:pPr>
        <w:spacing w:after="0"/>
        <w:ind w:left="-284"/>
        <w:rPr>
          <w:rFonts w:ascii="Calibri" w:hAnsi="Calibri" w:cs="Calibri"/>
          <w:b/>
          <w:bCs/>
          <w:color w:val="00B0F0"/>
          <w:sz w:val="26"/>
          <w:szCs w:val="26"/>
          <w:lang w:eastAsia="en-GB"/>
        </w:rPr>
      </w:pPr>
    </w:p>
    <w:p w14:paraId="22D02380" w14:textId="7F8644CF" w:rsidR="00B06ADC" w:rsidRPr="00FB324B" w:rsidRDefault="00B06ADC" w:rsidP="00FB324B">
      <w:pPr>
        <w:spacing w:after="0"/>
        <w:ind w:left="-284"/>
        <w:rPr>
          <w:rFonts w:ascii="Calibri" w:hAnsi="Calibri" w:cs="Calibri"/>
          <w:b/>
          <w:bCs/>
          <w:color w:val="00B0F0"/>
          <w:sz w:val="26"/>
          <w:szCs w:val="26"/>
        </w:rPr>
      </w:pPr>
      <w:r w:rsidRPr="00FB324B">
        <w:rPr>
          <w:rFonts w:ascii="Calibri" w:hAnsi="Calibri" w:cs="Calibri"/>
          <w:b/>
          <w:bCs/>
          <w:color w:val="00B0F0"/>
          <w:sz w:val="26"/>
          <w:szCs w:val="26"/>
        </w:rPr>
        <w:t>Thank you for your patience</w:t>
      </w:r>
    </w:p>
    <w:p w14:paraId="4DC0D900" w14:textId="213CED2C" w:rsidR="00B06ADC" w:rsidRPr="00FB324B" w:rsidRDefault="00B06ADC" w:rsidP="00FB324B">
      <w:pPr>
        <w:pStyle w:val="STBodycopy"/>
        <w:ind w:left="-284"/>
        <w:rPr>
          <w:rFonts w:cs="Calibri"/>
          <w:sz w:val="24"/>
          <w:szCs w:val="24"/>
        </w:rPr>
      </w:pPr>
      <w:r w:rsidRPr="00FB324B">
        <w:rPr>
          <w:rFonts w:cs="Calibri"/>
          <w:sz w:val="24"/>
          <w:szCs w:val="24"/>
        </w:rPr>
        <w:t xml:space="preserve">We know that this type of work can cause disruption, and we’re sorry for any inconvenience it may cause. Both Severn Trent and their contract partner, </w:t>
      </w:r>
      <w:r w:rsidRPr="00FB324B">
        <w:rPr>
          <w:rFonts w:cs="Calibri"/>
          <w:b/>
          <w:bCs/>
          <w:sz w:val="24"/>
          <w:szCs w:val="24"/>
        </w:rPr>
        <w:t>CPC Civils</w:t>
      </w:r>
      <w:r w:rsidRPr="00FB324B">
        <w:rPr>
          <w:rFonts w:cs="Calibri"/>
          <w:sz w:val="24"/>
          <w:szCs w:val="24"/>
        </w:rPr>
        <w:t>, will do everything they can to minimise disruption and complete the work as quickly and safely as possible</w:t>
      </w:r>
      <w:r w:rsidR="00FB324B" w:rsidRPr="00FB324B">
        <w:rPr>
          <w:rFonts w:cs="Calibri"/>
          <w:sz w:val="24"/>
          <w:szCs w:val="24"/>
        </w:rPr>
        <w:t xml:space="preserve">. </w:t>
      </w:r>
    </w:p>
    <w:p w14:paraId="13F7EAE9" w14:textId="77777777" w:rsidR="008D6C07" w:rsidRDefault="008D6C07" w:rsidP="008D6C07">
      <w:pPr>
        <w:pStyle w:val="STBodycopy"/>
        <w:ind w:left="-284"/>
        <w:rPr>
          <w:rFonts w:cs="Arial"/>
          <w:color w:val="3A3A3A" w:themeColor="background2" w:themeShade="40"/>
          <w:sz w:val="23"/>
          <w:szCs w:val="23"/>
        </w:rPr>
      </w:pPr>
    </w:p>
    <w:p w14:paraId="1039A54E" w14:textId="77777777" w:rsidR="000E7ED3" w:rsidRPr="00B35523" w:rsidRDefault="000E7ED3" w:rsidP="000E7ED3">
      <w:pPr>
        <w:spacing w:after="0"/>
        <w:ind w:left="-284"/>
        <w:rPr>
          <w:rFonts w:ascii="Calibri" w:hAnsi="Calibri" w:cs="Calibri"/>
          <w:color w:val="3B3838"/>
          <w:sz w:val="26"/>
          <w:szCs w:val="26"/>
        </w:rPr>
      </w:pPr>
      <w:r w:rsidRPr="00B35523">
        <w:rPr>
          <w:rFonts w:ascii="Calibri" w:hAnsi="Calibri" w:cs="Calibri"/>
          <w:b/>
          <w:bCs/>
          <w:color w:val="00B0F0"/>
          <w:sz w:val="26"/>
          <w:szCs w:val="26"/>
        </w:rPr>
        <w:t>Get in touch</w:t>
      </w:r>
    </w:p>
    <w:p w14:paraId="0E875A23" w14:textId="06AB8C31" w:rsidR="000E7ED3" w:rsidRPr="009839C7" w:rsidRDefault="000E7ED3" w:rsidP="000E7ED3">
      <w:pPr>
        <w:pStyle w:val="PARAGRAPH0"/>
        <w:numPr>
          <w:ilvl w:val="0"/>
          <w:numId w:val="1"/>
        </w:numPr>
        <w:spacing w:line="276" w:lineRule="auto"/>
        <w:ind w:left="142" w:right="283" w:hanging="437"/>
        <w:rPr>
          <w:rStyle w:val="eop"/>
          <w:rFonts w:ascii="Calibri" w:eastAsia="Times New Roman" w:hAnsi="Calibri" w:cs="Calibri"/>
          <w:color w:val="auto"/>
          <w:sz w:val="23"/>
          <w:szCs w:val="23"/>
        </w:rPr>
      </w:pPr>
      <w:r w:rsidRPr="009839C7">
        <w:rPr>
          <w:rStyle w:val="eop"/>
          <w:rFonts w:ascii="Calibri" w:eastAsia="Times New Roman" w:hAnsi="Calibri" w:cs="Calibri"/>
          <w:color w:val="auto"/>
          <w:sz w:val="23"/>
          <w:szCs w:val="23"/>
        </w:rPr>
        <w:t>If you have any queries, please get in touch with me on</w:t>
      </w:r>
      <w:r w:rsidRPr="00B35523">
        <w:rPr>
          <w:rStyle w:val="eop"/>
          <w:rFonts w:ascii="Calibri" w:eastAsia="Times New Roman" w:hAnsi="Calibri" w:cs="Calibri"/>
          <w:b/>
          <w:bCs/>
          <w:color w:val="3A3A3A" w:themeColor="background2" w:themeShade="40"/>
          <w:sz w:val="23"/>
          <w:szCs w:val="23"/>
        </w:rPr>
        <w:t xml:space="preserve"> </w:t>
      </w:r>
      <w:r>
        <w:rPr>
          <w:rStyle w:val="eop"/>
          <w:rFonts w:ascii="Calibri" w:eastAsia="Times New Roman" w:hAnsi="Calibri" w:cs="Calibri"/>
          <w:b/>
          <w:bCs/>
          <w:color w:val="3A3A3A" w:themeColor="background2" w:themeShade="40"/>
          <w:sz w:val="23"/>
          <w:szCs w:val="23"/>
        </w:rPr>
        <w:t>07</w:t>
      </w:r>
      <w:r w:rsidR="008D6C07">
        <w:rPr>
          <w:rStyle w:val="eop"/>
          <w:rFonts w:ascii="Calibri" w:eastAsia="Times New Roman" w:hAnsi="Calibri" w:cs="Calibri"/>
          <w:b/>
          <w:bCs/>
          <w:color w:val="3A3A3A" w:themeColor="background2" w:themeShade="40"/>
          <w:sz w:val="23"/>
          <w:szCs w:val="23"/>
        </w:rPr>
        <w:t>484 508246</w:t>
      </w:r>
      <w:r w:rsidRPr="00B35523">
        <w:rPr>
          <w:rStyle w:val="eop"/>
          <w:rFonts w:ascii="Calibri" w:eastAsia="Times New Roman" w:hAnsi="Calibri" w:cs="Calibri"/>
          <w:color w:val="3A3A3A" w:themeColor="background2" w:themeShade="40"/>
          <w:sz w:val="23"/>
          <w:szCs w:val="23"/>
        </w:rPr>
        <w:t xml:space="preserve">, </w:t>
      </w:r>
      <w:r w:rsidRPr="009839C7">
        <w:rPr>
          <w:rStyle w:val="eop"/>
          <w:rFonts w:ascii="Calibri" w:eastAsia="Times New Roman" w:hAnsi="Calibri" w:cs="Calibri"/>
          <w:color w:val="auto"/>
          <w:sz w:val="23"/>
          <w:szCs w:val="23"/>
        </w:rPr>
        <w:t>during office hours.</w:t>
      </w:r>
    </w:p>
    <w:p w14:paraId="7999980D" w14:textId="77777777" w:rsidR="000E7ED3" w:rsidRPr="009839C7" w:rsidRDefault="000E7ED3" w:rsidP="000E7ED3">
      <w:pPr>
        <w:pStyle w:val="STBodycopy"/>
        <w:numPr>
          <w:ilvl w:val="0"/>
          <w:numId w:val="1"/>
        </w:numPr>
        <w:ind w:left="142" w:right="283" w:hanging="437"/>
        <w:rPr>
          <w:rFonts w:cs="Arial"/>
          <w:color w:val="auto"/>
          <w:sz w:val="23"/>
          <w:szCs w:val="23"/>
        </w:rPr>
      </w:pPr>
      <w:r w:rsidRPr="009839C7">
        <w:rPr>
          <w:rFonts w:cs="Arial"/>
          <w:color w:val="auto"/>
          <w:sz w:val="23"/>
          <w:szCs w:val="23"/>
        </w:rPr>
        <w:t xml:space="preserve">If you have a query out of hours, the number to call is </w:t>
      </w:r>
      <w:r w:rsidRPr="00B35523">
        <w:rPr>
          <w:rFonts w:eastAsiaTheme="minorEastAsia" w:cs="Calibri"/>
          <w:b/>
          <w:bCs/>
          <w:color w:val="3A3A3A" w:themeColor="background2" w:themeShade="40"/>
          <w:sz w:val="23"/>
          <w:szCs w:val="23"/>
        </w:rPr>
        <w:t>0800 783 4444</w:t>
      </w:r>
      <w:r w:rsidRPr="00B35523">
        <w:rPr>
          <w:rFonts w:eastAsiaTheme="minorEastAsia" w:cs="Calibri"/>
          <w:color w:val="3A3A3A" w:themeColor="background2" w:themeShade="40"/>
          <w:sz w:val="23"/>
          <w:szCs w:val="23"/>
        </w:rPr>
        <w:t xml:space="preserve"> </w:t>
      </w:r>
      <w:r w:rsidRPr="009839C7">
        <w:rPr>
          <w:rFonts w:cs="Arial"/>
          <w:color w:val="auto"/>
          <w:sz w:val="23"/>
          <w:szCs w:val="23"/>
        </w:rPr>
        <w:t>for our 24-hour Customer Operations Service Centre.</w:t>
      </w:r>
    </w:p>
    <w:p w14:paraId="4119AAF9" w14:textId="5CED50AD" w:rsidR="009839C7" w:rsidRPr="00B35523" w:rsidRDefault="009839C7" w:rsidP="000E7ED3">
      <w:pPr>
        <w:pStyle w:val="STBodycopy"/>
        <w:numPr>
          <w:ilvl w:val="0"/>
          <w:numId w:val="1"/>
        </w:numPr>
        <w:ind w:left="142" w:right="283" w:hanging="437"/>
        <w:rPr>
          <w:rFonts w:eastAsiaTheme="minorEastAsia" w:cs="Calibri"/>
          <w:color w:val="3A3A3A" w:themeColor="background2" w:themeShade="40"/>
          <w:sz w:val="23"/>
          <w:szCs w:val="23"/>
        </w:rPr>
      </w:pPr>
      <w:r w:rsidRPr="009839C7">
        <w:rPr>
          <w:rFonts w:cs="Arial"/>
          <w:color w:val="auto"/>
          <w:sz w:val="23"/>
          <w:szCs w:val="23"/>
        </w:rPr>
        <w:t>Or you can email me at</w:t>
      </w:r>
      <w:r>
        <w:rPr>
          <w:rFonts w:eastAsiaTheme="minorEastAsia" w:cs="Calibri"/>
          <w:color w:val="3A3A3A" w:themeColor="background2" w:themeShade="40"/>
          <w:sz w:val="23"/>
          <w:szCs w:val="23"/>
        </w:rPr>
        <w:t xml:space="preserve"> </w:t>
      </w:r>
      <w:hyperlink r:id="rId11" w:history="1">
        <w:r w:rsidRPr="00854804">
          <w:rPr>
            <w:rStyle w:val="Hyperlink"/>
            <w:rFonts w:eastAsiaTheme="minorEastAsia" w:cs="Calibri"/>
            <w:sz w:val="23"/>
            <w:szCs w:val="23"/>
          </w:rPr>
          <w:t>communitycomms@severntrent.co.uk</w:t>
        </w:r>
      </w:hyperlink>
      <w:r>
        <w:rPr>
          <w:rFonts w:eastAsiaTheme="minorEastAsia" w:cs="Calibri"/>
          <w:color w:val="3A3A3A" w:themeColor="background2" w:themeShade="40"/>
          <w:sz w:val="23"/>
          <w:szCs w:val="23"/>
        </w:rPr>
        <w:t xml:space="preserve"> </w:t>
      </w:r>
    </w:p>
    <w:p w14:paraId="6AAEA20F" w14:textId="77777777" w:rsidR="000E7ED3" w:rsidRPr="00B35523" w:rsidRDefault="000E7ED3" w:rsidP="000E7ED3">
      <w:pPr>
        <w:pStyle w:val="STBodycopy"/>
        <w:ind w:hanging="284"/>
        <w:rPr>
          <w:rFonts w:cs="Calibri"/>
          <w:color w:val="3A3A3A" w:themeColor="background2" w:themeShade="40"/>
          <w:sz w:val="23"/>
          <w:szCs w:val="23"/>
        </w:rPr>
      </w:pPr>
    </w:p>
    <w:p w14:paraId="488BF7B5" w14:textId="067FD51A" w:rsidR="000E7ED3" w:rsidRPr="009839C7" w:rsidRDefault="000E7ED3" w:rsidP="000E7ED3">
      <w:pPr>
        <w:pStyle w:val="STBodycopy"/>
        <w:ind w:hanging="284"/>
        <w:rPr>
          <w:rFonts w:cs="Arial"/>
          <w:color w:val="auto"/>
          <w:sz w:val="23"/>
          <w:szCs w:val="23"/>
        </w:rPr>
      </w:pPr>
      <w:r w:rsidRPr="009839C7">
        <w:rPr>
          <w:rFonts w:cs="Arial"/>
          <w:color w:val="auto"/>
          <w:sz w:val="23"/>
          <w:szCs w:val="23"/>
        </w:rPr>
        <w:t>Yours faithfully</w:t>
      </w:r>
      <w:r w:rsidR="009839C7" w:rsidRPr="009839C7">
        <w:rPr>
          <w:rFonts w:cs="Arial"/>
          <w:color w:val="auto"/>
          <w:sz w:val="23"/>
          <w:szCs w:val="23"/>
        </w:rPr>
        <w:t xml:space="preserve">, </w:t>
      </w:r>
    </w:p>
    <w:p w14:paraId="4CBA00A8" w14:textId="77777777" w:rsidR="009839C7" w:rsidRPr="009839C7" w:rsidRDefault="009839C7" w:rsidP="000E7ED3">
      <w:pPr>
        <w:pStyle w:val="STBodycopy"/>
        <w:ind w:hanging="284"/>
        <w:rPr>
          <w:rFonts w:cs="Arial"/>
          <w:color w:val="auto"/>
          <w:sz w:val="23"/>
          <w:szCs w:val="23"/>
        </w:rPr>
      </w:pPr>
    </w:p>
    <w:p w14:paraId="068CE9D1" w14:textId="77777777" w:rsidR="009839C7" w:rsidRPr="009839C7" w:rsidRDefault="008D6C07" w:rsidP="008D6C07">
      <w:pPr>
        <w:pStyle w:val="STBodycopy"/>
        <w:ind w:hanging="284"/>
        <w:rPr>
          <w:rFonts w:cs="Arial"/>
          <w:color w:val="auto"/>
          <w:sz w:val="23"/>
          <w:szCs w:val="23"/>
        </w:rPr>
      </w:pPr>
      <w:r w:rsidRPr="009839C7">
        <w:rPr>
          <w:rFonts w:cs="Arial"/>
          <w:color w:val="auto"/>
          <w:sz w:val="23"/>
          <w:szCs w:val="23"/>
        </w:rPr>
        <w:t xml:space="preserve">Lydia Coles, </w:t>
      </w:r>
      <w:r w:rsidR="000E7ED3" w:rsidRPr="009839C7">
        <w:rPr>
          <w:rFonts w:cs="Arial"/>
          <w:color w:val="auto"/>
          <w:sz w:val="23"/>
          <w:szCs w:val="23"/>
        </w:rPr>
        <w:t>Community Communications Officer</w:t>
      </w:r>
    </w:p>
    <w:p w14:paraId="3CFC0734" w14:textId="01C1E578" w:rsidR="00936995" w:rsidRPr="009839C7" w:rsidRDefault="00D95723" w:rsidP="008D6C07">
      <w:pPr>
        <w:pStyle w:val="STBodycopy"/>
        <w:ind w:hanging="284"/>
        <w:rPr>
          <w:rFonts w:cs="Arial"/>
          <w:color w:val="auto"/>
          <w:sz w:val="23"/>
          <w:szCs w:val="23"/>
        </w:rPr>
      </w:pPr>
      <w:r w:rsidRPr="009839C7">
        <w:rPr>
          <w:rFonts w:cs="Arial"/>
          <w:color w:val="auto"/>
          <w:sz w:val="23"/>
          <w:szCs w:val="23"/>
        </w:rPr>
        <w:t>Severn Tre</w:t>
      </w:r>
      <w:r w:rsidR="00D41675" w:rsidRPr="009839C7">
        <w:rPr>
          <w:rFonts w:cs="Arial"/>
          <w:color w:val="auto"/>
          <w:sz w:val="23"/>
          <w:szCs w:val="23"/>
        </w:rPr>
        <w:t>nt</w:t>
      </w:r>
    </w:p>
    <w:sectPr w:rsidR="00936995" w:rsidRPr="009839C7" w:rsidSect="00600843">
      <w:headerReference w:type="even" r:id="rId12"/>
      <w:headerReference w:type="default" r:id="rId13"/>
      <w:headerReference w:type="first" r:id="rId14"/>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CC89D0" w14:textId="77777777" w:rsidR="00910808" w:rsidRDefault="00910808" w:rsidP="001F73E6">
      <w:pPr>
        <w:spacing w:after="0" w:line="240" w:lineRule="auto"/>
      </w:pPr>
      <w:r>
        <w:separator/>
      </w:r>
    </w:p>
  </w:endnote>
  <w:endnote w:type="continuationSeparator" w:id="0">
    <w:p w14:paraId="1D95D3AA" w14:textId="77777777" w:rsidR="00910808" w:rsidRDefault="00910808" w:rsidP="001F7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altName w:val="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DEF8BF" w14:textId="77777777" w:rsidR="00910808" w:rsidRDefault="00910808" w:rsidP="001F73E6">
      <w:pPr>
        <w:spacing w:after="0" w:line="240" w:lineRule="auto"/>
      </w:pPr>
      <w:r>
        <w:separator/>
      </w:r>
    </w:p>
  </w:footnote>
  <w:footnote w:type="continuationSeparator" w:id="0">
    <w:p w14:paraId="6C9B405A" w14:textId="77777777" w:rsidR="00910808" w:rsidRDefault="00910808" w:rsidP="001F73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F9741" w14:textId="737D9390" w:rsidR="001F73E6" w:rsidRDefault="001F73E6">
    <w:pPr>
      <w:pStyle w:val="Header"/>
    </w:pPr>
    <w:r>
      <w:rPr>
        <w:noProof/>
        <w:lang w:eastAsia="en-GB"/>
        <w14:ligatures w14:val="standardContextual"/>
      </w:rPr>
      <mc:AlternateContent>
        <mc:Choice Requires="wps">
          <w:drawing>
            <wp:anchor distT="0" distB="0" distL="0" distR="0" simplePos="0" relativeHeight="251658240" behindDoc="0" locked="0" layoutInCell="1" allowOverlap="1" wp14:anchorId="3392DF58" wp14:editId="7107E062">
              <wp:simplePos x="635" y="635"/>
              <wp:positionH relativeFrom="page">
                <wp:align>left</wp:align>
              </wp:positionH>
              <wp:positionV relativeFrom="page">
                <wp:align>top</wp:align>
              </wp:positionV>
              <wp:extent cx="2176145" cy="368935"/>
              <wp:effectExtent l="0" t="0" r="14605" b="12065"/>
              <wp:wrapNone/>
              <wp:docPr id="1730410315" name="Text Box 2" descr="ST Classification: OFFICIAL PERSONAL">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hdr"/>
                  </a:ext>
                </a:extLst>
              </wp:docPr>
              <wp:cNvGraphicFramePr/>
              <a:graphic xmlns:a="http://schemas.openxmlformats.org/drawingml/2006/main">
                <a:graphicData uri="http://schemas.microsoft.com/office/word/2010/wordprocessingShape">
                  <wps:wsp>
                    <wps:cNvSpPr txBox="1"/>
                    <wps:spPr>
                      <a:xfrm>
                        <a:off x="0" y="0"/>
                        <a:ext cx="2176145" cy="368935"/>
                      </a:xfrm>
                      <a:prstGeom prst="rect">
                        <a:avLst/>
                      </a:prstGeom>
                      <a:noFill/>
                      <a:ln>
                        <a:noFill/>
                      </a:ln>
                    </wps:spPr>
                    <wps:txbx>
                      <w:txbxContent>
                        <w:p w14:paraId="4087E2D4" w14:textId="3815BEED" w:rsidR="001F73E6" w:rsidRPr="001F73E6" w:rsidRDefault="001F73E6" w:rsidP="001F73E6">
                          <w:pPr>
                            <w:spacing w:after="0"/>
                            <w:rPr>
                              <w:rFonts w:ascii="Calibri" w:eastAsia="Calibri" w:hAnsi="Calibri" w:cs="Calibri"/>
                              <w:noProof/>
                              <w:color w:val="000000"/>
                              <w:sz w:val="20"/>
                              <w:szCs w:val="20"/>
                            </w:rPr>
                          </w:pPr>
                          <w:r w:rsidRPr="001F73E6">
                            <w:rPr>
                              <w:rFonts w:ascii="Calibri" w:eastAsia="Calibri" w:hAnsi="Calibri" w:cs="Calibri"/>
                              <w:noProof/>
                              <w:color w:val="000000"/>
                              <w:sz w:val="20"/>
                              <w:szCs w:val="20"/>
                            </w:rPr>
                            <w:t>ST Classification: OFFICIAL PERSONAL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392DF58" id="_x0000_t202" coordsize="21600,21600" o:spt="202" path="m,l,21600r21600,l21600,xe">
              <v:stroke joinstyle="miter"/>
              <v:path gradientshapeok="t" o:connecttype="rect"/>
            </v:shapetype>
            <v:shape id="_x0000_s1029" type="#_x0000_t202" alt="ST Classification: OFFICIAL PERSONAL" style="position:absolute;margin-left:0;margin-top:0;width:171.35pt;height:29.0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" filled="f" stroked="f">
              <v:textbox style="mso-fit-shape-to-text:t" inset="20pt,15pt,0,0">
                <w:txbxContent>
                  <w:p w14:paraId="4087E2D4" w14:textId="3815BEED" w:rsidR="001F73E6" w:rsidRPr="001F73E6" w:rsidRDefault="001F73E6" w:rsidP="001F73E6">
                    <w:pPr>
                      <w:spacing w:after="0"/>
                      <w:rPr>
                        <w:rFonts w:ascii="Calibri" w:eastAsia="Calibri" w:hAnsi="Calibri" w:cs="Calibri"/>
                        <w:noProof/>
                        <w:color w:val="000000"/>
                        <w:sz w:val="20"/>
                        <w:szCs w:val="20"/>
                      </w:rPr>
                    </w:pPr>
                    <w:r w:rsidRPr="001F73E6">
                      <w:rPr>
                        <w:rFonts w:ascii="Calibri" w:eastAsia="Calibri" w:hAnsi="Calibri" w:cs="Calibri"/>
                        <w:noProof/>
                        <w:color w:val="000000"/>
                        <w:sz w:val="20"/>
                        <w:szCs w:val="20"/>
                      </w:rPr>
                      <w:t>ST Classification: OFFICIAL PERSONAL</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1EEF2" w14:textId="2D5EEA16" w:rsidR="001F73E6" w:rsidRDefault="009839C7">
    <w:pPr>
      <w:pStyle w:val="Header"/>
    </w:pPr>
    <w:r>
      <w:rPr>
        <w:noProof/>
        <w:lang w:eastAsia="en-GB"/>
      </w:rPr>
      <w:drawing>
        <wp:anchor distT="0" distB="0" distL="114300" distR="114300" simplePos="0" relativeHeight="251659264" behindDoc="0" locked="0" layoutInCell="1" allowOverlap="1" wp14:anchorId="6096A1C6" wp14:editId="71558E8C">
          <wp:simplePos x="0" y="0"/>
          <wp:positionH relativeFrom="column">
            <wp:posOffset>5105400</wp:posOffset>
          </wp:positionH>
          <wp:positionV relativeFrom="paragraph">
            <wp:posOffset>-392430</wp:posOffset>
          </wp:positionV>
          <wp:extent cx="1136650" cy="762000"/>
          <wp:effectExtent l="0" t="0" r="6350" b="0"/>
          <wp:wrapSquare wrapText="bothSides"/>
          <wp:docPr id="20473542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650" cy="762000"/>
                  </a:xfrm>
                  <a:prstGeom prst="rect">
                    <a:avLst/>
                  </a:prstGeom>
                  <a:noFill/>
                </pic:spPr>
              </pic:pic>
            </a:graphicData>
          </a:graphic>
        </wp:anchor>
      </w:drawing>
    </w:r>
    <w:r w:rsidR="001F73E6">
      <w:rPr>
        <w:noProof/>
        <w:lang w:eastAsia="en-GB"/>
        <w14:ligatures w14:val="standardContextual"/>
      </w:rPr>
      <mc:AlternateContent>
        <mc:Choice Requires="wps">
          <w:drawing>
            <wp:anchor distT="0" distB="0" distL="0" distR="0" simplePos="0" relativeHeight="251656192" behindDoc="0" locked="0" layoutInCell="1" allowOverlap="1" wp14:anchorId="70169519" wp14:editId="4C45F217">
              <wp:simplePos x="914400" y="447675"/>
              <wp:positionH relativeFrom="page">
                <wp:align>left</wp:align>
              </wp:positionH>
              <wp:positionV relativeFrom="page">
                <wp:align>top</wp:align>
              </wp:positionV>
              <wp:extent cx="2176145" cy="368935"/>
              <wp:effectExtent l="0" t="0" r="14605" b="12065"/>
              <wp:wrapNone/>
              <wp:docPr id="378699998" name="Text Box 3" descr="ST Classification: OFFICIAL PERSONAL">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hdr"/>
                  </a:ext>
                </a:extLst>
              </wp:docPr>
              <wp:cNvGraphicFramePr/>
              <a:graphic xmlns:a="http://schemas.openxmlformats.org/drawingml/2006/main">
                <a:graphicData uri="http://schemas.microsoft.com/office/word/2010/wordprocessingShape">
                  <wps:wsp>
                    <wps:cNvSpPr txBox="1"/>
                    <wps:spPr>
                      <a:xfrm>
                        <a:off x="0" y="0"/>
                        <a:ext cx="2176145" cy="368935"/>
                      </a:xfrm>
                      <a:prstGeom prst="rect">
                        <a:avLst/>
                      </a:prstGeom>
                      <a:noFill/>
                      <a:ln>
                        <a:noFill/>
                      </a:ln>
                    </wps:spPr>
                    <wps:txbx>
                      <w:txbxContent>
                        <w:p w14:paraId="6D5EF9D1" w14:textId="6FA2B119" w:rsidR="001F73E6" w:rsidRPr="001F73E6" w:rsidRDefault="001F73E6" w:rsidP="001F73E6">
                          <w:pPr>
                            <w:spacing w:after="0"/>
                            <w:rPr>
                              <w:rFonts w:ascii="Calibri" w:eastAsia="Calibri" w:hAnsi="Calibri" w:cs="Calibri"/>
                              <w:noProof/>
                              <w:color w:val="000000"/>
                              <w:sz w:val="20"/>
                              <w:szCs w:val="20"/>
                            </w:rPr>
                          </w:pPr>
                          <w:r w:rsidRPr="001F73E6">
                            <w:rPr>
                              <w:rFonts w:ascii="Calibri" w:eastAsia="Calibri" w:hAnsi="Calibri" w:cs="Calibri"/>
                              <w:noProof/>
                              <w:color w:val="000000"/>
                              <w:sz w:val="20"/>
                              <w:szCs w:val="20"/>
                            </w:rPr>
                            <w:t>ST Classification: OFFICIAL PERSONAL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169519" id="_x0000_t202" coordsize="21600,21600" o:spt="202" path="m,l,21600r21600,l21600,xe">
              <v:stroke joinstyle="miter"/>
              <v:path gradientshapeok="t" o:connecttype="rect"/>
            </v:shapetype>
            <v:shape id="_x0000_s1030" type="#_x0000_t202" alt="ST Classification: OFFICIAL PERSONAL" style="position:absolute;margin-left:0;margin-top:0;width:171.35pt;height:29.05pt;z-index:25165619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" filled="f" stroked="f">
              <v:textbox style="mso-fit-shape-to-text:t" inset="20pt,15pt,0,0">
                <w:txbxContent>
                  <w:p w14:paraId="6D5EF9D1" w14:textId="6FA2B119" w:rsidR="001F73E6" w:rsidRPr="001F73E6" w:rsidRDefault="001F73E6" w:rsidP="001F73E6">
                    <w:pPr>
                      <w:spacing w:after="0"/>
                      <w:rPr>
                        <w:rFonts w:ascii="Calibri" w:eastAsia="Calibri" w:hAnsi="Calibri" w:cs="Calibri"/>
                        <w:noProof/>
                        <w:color w:val="000000"/>
                        <w:sz w:val="20"/>
                        <w:szCs w:val="20"/>
                      </w:rPr>
                    </w:pPr>
                    <w:r w:rsidRPr="001F73E6">
                      <w:rPr>
                        <w:rFonts w:ascii="Calibri" w:eastAsia="Calibri" w:hAnsi="Calibri" w:cs="Calibri"/>
                        <w:noProof/>
                        <w:color w:val="000000"/>
                        <w:sz w:val="20"/>
                        <w:szCs w:val="20"/>
                      </w:rPr>
                      <w:t>ST Classification: OFFICIAL PERSONAL</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49BA2" w14:textId="26231244" w:rsidR="001F73E6" w:rsidRDefault="001F73E6">
    <w:pPr>
      <w:pStyle w:val="Header"/>
    </w:pPr>
    <w:r>
      <w:rPr>
        <w:noProof/>
        <w:lang w:eastAsia="en-GB"/>
        <w14:ligatures w14:val="standardContextual"/>
      </w:rPr>
      <mc:AlternateContent>
        <mc:Choice Requires="wps">
          <w:drawing>
            <wp:anchor distT="0" distB="0" distL="0" distR="0" simplePos="0" relativeHeight="251657216" behindDoc="0" locked="0" layoutInCell="1" allowOverlap="1" wp14:anchorId="2A8078F8" wp14:editId="32653DFD">
              <wp:simplePos x="635" y="635"/>
              <wp:positionH relativeFrom="page">
                <wp:align>left</wp:align>
              </wp:positionH>
              <wp:positionV relativeFrom="page">
                <wp:align>top</wp:align>
              </wp:positionV>
              <wp:extent cx="2176145" cy="368935"/>
              <wp:effectExtent l="0" t="0" r="14605" b="12065"/>
              <wp:wrapNone/>
              <wp:docPr id="1607071965" name="Text Box 1" descr="ST Classification: OFFICIAL PERSONAL">
                <a:extLst xmlns:a="http://schemas.openxmlformats.org/drawingml/2006/main">
                  <a:ext uri="{5AE41FA2-C0FF-4470-9BD4-5FADCA87CBE2}">
                    <aclsh:classification xmlns:aclsh="http://schemas.microsoft.com/office/drawing/2020/classificationShape"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hdr"/>
                  </a:ext>
                </a:extLst>
              </wp:docPr>
              <wp:cNvGraphicFramePr/>
              <a:graphic xmlns:a="http://schemas.openxmlformats.org/drawingml/2006/main">
                <a:graphicData uri="http://schemas.microsoft.com/office/word/2010/wordprocessingShape">
                  <wps:wsp>
                    <wps:cNvSpPr txBox="1"/>
                    <wps:spPr>
                      <a:xfrm>
                        <a:off x="0" y="0"/>
                        <a:ext cx="2176145" cy="368935"/>
                      </a:xfrm>
                      <a:prstGeom prst="rect">
                        <a:avLst/>
                      </a:prstGeom>
                      <a:noFill/>
                      <a:ln>
                        <a:noFill/>
                      </a:ln>
                    </wps:spPr>
                    <wps:txbx>
                      <w:txbxContent>
                        <w:p w14:paraId="539A6FB2" w14:textId="66BBE963" w:rsidR="001F73E6" w:rsidRPr="001F73E6" w:rsidRDefault="001F73E6" w:rsidP="001F73E6">
                          <w:pPr>
                            <w:spacing w:after="0"/>
                            <w:rPr>
                              <w:rFonts w:ascii="Calibri" w:eastAsia="Calibri" w:hAnsi="Calibri" w:cs="Calibri"/>
                              <w:noProof/>
                              <w:color w:val="000000"/>
                              <w:sz w:val="20"/>
                              <w:szCs w:val="20"/>
                            </w:rPr>
                          </w:pPr>
                          <w:r w:rsidRPr="001F73E6">
                            <w:rPr>
                              <w:rFonts w:ascii="Calibri" w:eastAsia="Calibri" w:hAnsi="Calibri" w:cs="Calibri"/>
                              <w:noProof/>
                              <w:color w:val="000000"/>
                              <w:sz w:val="20"/>
                              <w:szCs w:val="20"/>
                            </w:rPr>
                            <w:t>ST Classification: OFFICIAL PERSONAL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8078F8" id="_x0000_t202" coordsize="21600,21600" o:spt="202" path="m,l,21600r21600,l21600,xe">
              <v:stroke joinstyle="miter"/>
              <v:path gradientshapeok="t" o:connecttype="rect"/>
            </v:shapetype>
            <v:shape id="Text Box 1" o:spid="_x0000_s1031" type="#_x0000_t202" alt="ST Classification: OFFICIAL PERSONAL" style="position:absolute;margin-left:0;margin-top:0;width:171.35pt;height:29.05pt;z-index:25165721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" filled="f" stroked="f">
              <v:textbox style="mso-fit-shape-to-text:t" inset="20pt,15pt,0,0">
                <w:txbxContent>
                  <w:p w14:paraId="539A6FB2" w14:textId="66BBE963" w:rsidR="001F73E6" w:rsidRPr="001F73E6" w:rsidRDefault="001F73E6" w:rsidP="001F73E6">
                    <w:pPr>
                      <w:spacing w:after="0"/>
                      <w:rPr>
                        <w:rFonts w:ascii="Calibri" w:eastAsia="Calibri" w:hAnsi="Calibri" w:cs="Calibri"/>
                        <w:noProof/>
                        <w:color w:val="000000"/>
                        <w:sz w:val="20"/>
                        <w:szCs w:val="20"/>
                      </w:rPr>
                    </w:pPr>
                    <w:r w:rsidRPr="001F73E6">
                      <w:rPr>
                        <w:rFonts w:ascii="Calibri" w:eastAsia="Calibri" w:hAnsi="Calibri" w:cs="Calibri"/>
                        <w:noProof/>
                        <w:color w:val="000000"/>
                        <w:sz w:val="20"/>
                        <w:szCs w:val="20"/>
                      </w:rPr>
                      <w:t>ST Classification: OFFICIAL PERSONAL</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993A76"/>
    <w:multiLevelType w:val="hybridMultilevel"/>
    <w:tmpl w:val="1F821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3E6"/>
    <w:rsid w:val="00062EB7"/>
    <w:rsid w:val="000A5DA8"/>
    <w:rsid w:val="000C27FB"/>
    <w:rsid w:val="000D3AF3"/>
    <w:rsid w:val="000E20AE"/>
    <w:rsid w:val="000E7ED3"/>
    <w:rsid w:val="000F5B5E"/>
    <w:rsid w:val="00103974"/>
    <w:rsid w:val="00114B50"/>
    <w:rsid w:val="0012457D"/>
    <w:rsid w:val="0014457F"/>
    <w:rsid w:val="0016500D"/>
    <w:rsid w:val="00194D03"/>
    <w:rsid w:val="001A1370"/>
    <w:rsid w:val="001A309D"/>
    <w:rsid w:val="001B260E"/>
    <w:rsid w:val="001B6426"/>
    <w:rsid w:val="001C16BA"/>
    <w:rsid w:val="001C5F49"/>
    <w:rsid w:val="001D44E5"/>
    <w:rsid w:val="001E2DFE"/>
    <w:rsid w:val="001E4F7A"/>
    <w:rsid w:val="001F50D4"/>
    <w:rsid w:val="001F73E6"/>
    <w:rsid w:val="001F7B40"/>
    <w:rsid w:val="0021539C"/>
    <w:rsid w:val="00222F07"/>
    <w:rsid w:val="00223A97"/>
    <w:rsid w:val="00224712"/>
    <w:rsid w:val="00240D1B"/>
    <w:rsid w:val="00254446"/>
    <w:rsid w:val="00273AF2"/>
    <w:rsid w:val="00277F97"/>
    <w:rsid w:val="0029490C"/>
    <w:rsid w:val="002959E6"/>
    <w:rsid w:val="002A3A59"/>
    <w:rsid w:val="002B425E"/>
    <w:rsid w:val="002E0855"/>
    <w:rsid w:val="002E229B"/>
    <w:rsid w:val="002F0B82"/>
    <w:rsid w:val="003167E4"/>
    <w:rsid w:val="00320EDD"/>
    <w:rsid w:val="00326659"/>
    <w:rsid w:val="00326B78"/>
    <w:rsid w:val="00326E02"/>
    <w:rsid w:val="003347E8"/>
    <w:rsid w:val="003364E1"/>
    <w:rsid w:val="0034695A"/>
    <w:rsid w:val="00354B11"/>
    <w:rsid w:val="0037011D"/>
    <w:rsid w:val="003817FA"/>
    <w:rsid w:val="00385C3C"/>
    <w:rsid w:val="00393E5E"/>
    <w:rsid w:val="003B23B3"/>
    <w:rsid w:val="003B5307"/>
    <w:rsid w:val="003D38A5"/>
    <w:rsid w:val="003F196B"/>
    <w:rsid w:val="00402247"/>
    <w:rsid w:val="00403CFB"/>
    <w:rsid w:val="00406316"/>
    <w:rsid w:val="004106E8"/>
    <w:rsid w:val="004108F2"/>
    <w:rsid w:val="00412778"/>
    <w:rsid w:val="004138BB"/>
    <w:rsid w:val="00423BE6"/>
    <w:rsid w:val="00427299"/>
    <w:rsid w:val="004314F0"/>
    <w:rsid w:val="004417FA"/>
    <w:rsid w:val="004424BD"/>
    <w:rsid w:val="0045277E"/>
    <w:rsid w:val="004532D3"/>
    <w:rsid w:val="0046003C"/>
    <w:rsid w:val="00471EE2"/>
    <w:rsid w:val="00490728"/>
    <w:rsid w:val="004A6419"/>
    <w:rsid w:val="004B47BA"/>
    <w:rsid w:val="004B5917"/>
    <w:rsid w:val="004D24F6"/>
    <w:rsid w:val="004D3BB1"/>
    <w:rsid w:val="004E29AA"/>
    <w:rsid w:val="004F1588"/>
    <w:rsid w:val="00505566"/>
    <w:rsid w:val="00507E12"/>
    <w:rsid w:val="00525E4B"/>
    <w:rsid w:val="005634F6"/>
    <w:rsid w:val="00563742"/>
    <w:rsid w:val="00580414"/>
    <w:rsid w:val="005B7684"/>
    <w:rsid w:val="005C40C1"/>
    <w:rsid w:val="005F64E6"/>
    <w:rsid w:val="00600843"/>
    <w:rsid w:val="00614DC1"/>
    <w:rsid w:val="00614DFF"/>
    <w:rsid w:val="00622020"/>
    <w:rsid w:val="00626964"/>
    <w:rsid w:val="0063698A"/>
    <w:rsid w:val="00636F4B"/>
    <w:rsid w:val="00642F26"/>
    <w:rsid w:val="00643AFB"/>
    <w:rsid w:val="006445FC"/>
    <w:rsid w:val="006624A8"/>
    <w:rsid w:val="006A46F3"/>
    <w:rsid w:val="006B206D"/>
    <w:rsid w:val="006C4473"/>
    <w:rsid w:val="006C5593"/>
    <w:rsid w:val="006E226B"/>
    <w:rsid w:val="00705A48"/>
    <w:rsid w:val="00727553"/>
    <w:rsid w:val="00745CAE"/>
    <w:rsid w:val="007775A7"/>
    <w:rsid w:val="00796718"/>
    <w:rsid w:val="007A077E"/>
    <w:rsid w:val="007A2E3D"/>
    <w:rsid w:val="007A5120"/>
    <w:rsid w:val="007B74FE"/>
    <w:rsid w:val="007C0C2E"/>
    <w:rsid w:val="007C3567"/>
    <w:rsid w:val="007C68EA"/>
    <w:rsid w:val="007D0FFC"/>
    <w:rsid w:val="007D5DB5"/>
    <w:rsid w:val="00800588"/>
    <w:rsid w:val="00821E50"/>
    <w:rsid w:val="008263F6"/>
    <w:rsid w:val="00850045"/>
    <w:rsid w:val="008540DF"/>
    <w:rsid w:val="00864C80"/>
    <w:rsid w:val="008723E2"/>
    <w:rsid w:val="008776B5"/>
    <w:rsid w:val="00881648"/>
    <w:rsid w:val="008A053D"/>
    <w:rsid w:val="008A0BCD"/>
    <w:rsid w:val="008B31E9"/>
    <w:rsid w:val="008D6C07"/>
    <w:rsid w:val="008E75EF"/>
    <w:rsid w:val="00910808"/>
    <w:rsid w:val="00936995"/>
    <w:rsid w:val="0094211A"/>
    <w:rsid w:val="00951470"/>
    <w:rsid w:val="00964F46"/>
    <w:rsid w:val="009766B5"/>
    <w:rsid w:val="00980F15"/>
    <w:rsid w:val="009839C7"/>
    <w:rsid w:val="009A41A5"/>
    <w:rsid w:val="009B0D5C"/>
    <w:rsid w:val="009B5823"/>
    <w:rsid w:val="00A46395"/>
    <w:rsid w:val="00A660A8"/>
    <w:rsid w:val="00A76C35"/>
    <w:rsid w:val="00A84243"/>
    <w:rsid w:val="00A942C5"/>
    <w:rsid w:val="00A9633F"/>
    <w:rsid w:val="00AA169A"/>
    <w:rsid w:val="00AA4FD8"/>
    <w:rsid w:val="00AA6E0C"/>
    <w:rsid w:val="00AC1D64"/>
    <w:rsid w:val="00AE3D12"/>
    <w:rsid w:val="00AE4016"/>
    <w:rsid w:val="00B06ADC"/>
    <w:rsid w:val="00B14C12"/>
    <w:rsid w:val="00B34CAC"/>
    <w:rsid w:val="00B35523"/>
    <w:rsid w:val="00B70E8D"/>
    <w:rsid w:val="00B92DF6"/>
    <w:rsid w:val="00BB75C9"/>
    <w:rsid w:val="00BE1A2D"/>
    <w:rsid w:val="00BE2CBF"/>
    <w:rsid w:val="00BE6A2C"/>
    <w:rsid w:val="00C322ED"/>
    <w:rsid w:val="00C7534A"/>
    <w:rsid w:val="00CC2B68"/>
    <w:rsid w:val="00CC6A88"/>
    <w:rsid w:val="00CD3FDB"/>
    <w:rsid w:val="00CF741A"/>
    <w:rsid w:val="00D04844"/>
    <w:rsid w:val="00D41675"/>
    <w:rsid w:val="00D55E23"/>
    <w:rsid w:val="00D95723"/>
    <w:rsid w:val="00D972CB"/>
    <w:rsid w:val="00DA6949"/>
    <w:rsid w:val="00DB517E"/>
    <w:rsid w:val="00DD1145"/>
    <w:rsid w:val="00DE6610"/>
    <w:rsid w:val="00E17FEA"/>
    <w:rsid w:val="00E238AE"/>
    <w:rsid w:val="00E63876"/>
    <w:rsid w:val="00E63A04"/>
    <w:rsid w:val="00E92AC5"/>
    <w:rsid w:val="00E953D6"/>
    <w:rsid w:val="00ED0E32"/>
    <w:rsid w:val="00EE6D84"/>
    <w:rsid w:val="00EF0DA7"/>
    <w:rsid w:val="00EF19E9"/>
    <w:rsid w:val="00EF2BBF"/>
    <w:rsid w:val="00EF362F"/>
    <w:rsid w:val="00EF582B"/>
    <w:rsid w:val="00F240A0"/>
    <w:rsid w:val="00F50F3A"/>
    <w:rsid w:val="00F520E1"/>
    <w:rsid w:val="00F625B2"/>
    <w:rsid w:val="00F7115A"/>
    <w:rsid w:val="00F87141"/>
    <w:rsid w:val="00F871D9"/>
    <w:rsid w:val="00F96F64"/>
    <w:rsid w:val="00FA4CE1"/>
    <w:rsid w:val="00FA6414"/>
    <w:rsid w:val="00FB324B"/>
    <w:rsid w:val="00FC79B6"/>
    <w:rsid w:val="00FD2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04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F73E6"/>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1F73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73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73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7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7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7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7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7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7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7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7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7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7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73E6"/>
    <w:rPr>
      <w:rFonts w:eastAsiaTheme="majorEastAsia" w:cstheme="majorBidi"/>
      <w:color w:val="272727" w:themeColor="text1" w:themeTint="D8"/>
    </w:rPr>
  </w:style>
  <w:style w:type="paragraph" w:styleId="Title">
    <w:name w:val="Title"/>
    <w:basedOn w:val="Normal"/>
    <w:next w:val="Normal"/>
    <w:link w:val="TitleChar"/>
    <w:uiPriority w:val="10"/>
    <w:qFormat/>
    <w:rsid w:val="001F7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7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7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3E6"/>
    <w:pPr>
      <w:spacing w:before="160"/>
      <w:jc w:val="center"/>
    </w:pPr>
    <w:rPr>
      <w:i/>
      <w:iCs/>
      <w:color w:val="404040" w:themeColor="text1" w:themeTint="BF"/>
    </w:rPr>
  </w:style>
  <w:style w:type="character" w:customStyle="1" w:styleId="QuoteChar">
    <w:name w:val="Quote Char"/>
    <w:basedOn w:val="DefaultParagraphFont"/>
    <w:link w:val="Quote"/>
    <w:uiPriority w:val="29"/>
    <w:rsid w:val="001F73E6"/>
    <w:rPr>
      <w:i/>
      <w:iCs/>
      <w:color w:val="404040" w:themeColor="text1" w:themeTint="BF"/>
    </w:rPr>
  </w:style>
  <w:style w:type="paragraph" w:styleId="ListParagraph">
    <w:name w:val="List Paragraph"/>
    <w:basedOn w:val="Normal"/>
    <w:uiPriority w:val="34"/>
    <w:qFormat/>
    <w:rsid w:val="001F73E6"/>
    <w:pPr>
      <w:ind w:left="720"/>
      <w:contextualSpacing/>
    </w:pPr>
  </w:style>
  <w:style w:type="character" w:styleId="IntenseEmphasis">
    <w:name w:val="Intense Emphasis"/>
    <w:basedOn w:val="DefaultParagraphFont"/>
    <w:uiPriority w:val="21"/>
    <w:qFormat/>
    <w:rsid w:val="001F73E6"/>
    <w:rPr>
      <w:i/>
      <w:iCs/>
      <w:color w:val="0F4761" w:themeColor="accent1" w:themeShade="BF"/>
    </w:rPr>
  </w:style>
  <w:style w:type="paragraph" w:styleId="IntenseQuote">
    <w:name w:val="Intense Quote"/>
    <w:basedOn w:val="Normal"/>
    <w:next w:val="Normal"/>
    <w:link w:val="IntenseQuoteChar"/>
    <w:uiPriority w:val="30"/>
    <w:qFormat/>
    <w:rsid w:val="001F7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73E6"/>
    <w:rPr>
      <w:i/>
      <w:iCs/>
      <w:color w:val="0F4761" w:themeColor="accent1" w:themeShade="BF"/>
    </w:rPr>
  </w:style>
  <w:style w:type="character" w:styleId="IntenseReference">
    <w:name w:val="Intense Reference"/>
    <w:basedOn w:val="DefaultParagraphFont"/>
    <w:uiPriority w:val="32"/>
    <w:qFormat/>
    <w:rsid w:val="001F73E6"/>
    <w:rPr>
      <w:b/>
      <w:bCs/>
      <w:smallCaps/>
      <w:color w:val="0F4761" w:themeColor="accent1" w:themeShade="BF"/>
      <w:spacing w:val="5"/>
    </w:rPr>
  </w:style>
  <w:style w:type="paragraph" w:styleId="NoSpacing">
    <w:name w:val="No Spacing"/>
    <w:uiPriority w:val="1"/>
    <w:qFormat/>
    <w:rsid w:val="001F73E6"/>
    <w:pPr>
      <w:spacing w:after="0" w:line="240" w:lineRule="auto"/>
    </w:pPr>
    <w:rPr>
      <w:rFonts w:ascii="Arial" w:eastAsia="Calibri" w:hAnsi="Arial" w:cs="Times New Roman"/>
      <w:kern w:val="0"/>
      <w:sz w:val="22"/>
      <w:szCs w:val="22"/>
      <w14:ligatures w14:val="none"/>
    </w:rPr>
  </w:style>
  <w:style w:type="character" w:customStyle="1" w:styleId="normaltextrun">
    <w:name w:val="normaltextrun"/>
    <w:basedOn w:val="DefaultParagraphFont"/>
    <w:rsid w:val="001F73E6"/>
  </w:style>
  <w:style w:type="paragraph" w:customStyle="1" w:styleId="STBodycopy">
    <w:name w:val="ST Body copy"/>
    <w:basedOn w:val="NoSpacing"/>
    <w:link w:val="STBodycopyChar"/>
    <w:qFormat/>
    <w:rsid w:val="001F73E6"/>
    <w:pPr>
      <w:spacing w:line="276" w:lineRule="auto"/>
    </w:pPr>
    <w:rPr>
      <w:rFonts w:ascii="Calibri" w:eastAsiaTheme="minorHAnsi" w:hAnsi="Calibri" w:cstheme="minorBidi"/>
      <w:color w:val="000000" w:themeColor="text1"/>
      <w:sz w:val="20"/>
    </w:rPr>
  </w:style>
  <w:style w:type="character" w:customStyle="1" w:styleId="STBodycopyChar">
    <w:name w:val="ST Body copy Char"/>
    <w:basedOn w:val="DefaultParagraphFont"/>
    <w:link w:val="STBodycopy"/>
    <w:rsid w:val="001F73E6"/>
    <w:rPr>
      <w:rFonts w:ascii="Calibri" w:hAnsi="Calibri"/>
      <w:color w:val="000000" w:themeColor="text1"/>
      <w:kern w:val="0"/>
      <w:sz w:val="20"/>
      <w:szCs w:val="22"/>
      <w14:ligatures w14:val="none"/>
    </w:rPr>
  </w:style>
  <w:style w:type="paragraph" w:customStyle="1" w:styleId="paragraph">
    <w:name w:val="paragraph"/>
    <w:basedOn w:val="Normal"/>
    <w:rsid w:val="001F73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F7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3E6"/>
    <w:rPr>
      <w:kern w:val="0"/>
      <w:sz w:val="22"/>
      <w:szCs w:val="22"/>
      <w14:ligatures w14:val="none"/>
    </w:rPr>
  </w:style>
  <w:style w:type="paragraph" w:customStyle="1" w:styleId="PARAGRAPH0">
    <w:name w:val="PARAGRAPH"/>
    <w:qFormat/>
    <w:rsid w:val="001F73E6"/>
    <w:pPr>
      <w:widowControl w:val="0"/>
      <w:autoSpaceDE w:val="0"/>
      <w:autoSpaceDN w:val="0"/>
      <w:adjustRightInd w:val="0"/>
      <w:spacing w:after="0" w:line="240" w:lineRule="auto"/>
      <w:textAlignment w:val="center"/>
    </w:pPr>
    <w:rPr>
      <w:rFonts w:ascii="Arial" w:eastAsia="MS Mincho" w:hAnsi="Arial" w:cs="Arial"/>
      <w:color w:val="3C3C3B"/>
      <w:kern w:val="0"/>
      <w:sz w:val="20"/>
      <w:szCs w:val="20"/>
      <w14:ligatures w14:val="none"/>
    </w:rPr>
  </w:style>
  <w:style w:type="character" w:customStyle="1" w:styleId="eop">
    <w:name w:val="eop"/>
    <w:basedOn w:val="DefaultParagraphFont"/>
    <w:rsid w:val="001F73E6"/>
  </w:style>
  <w:style w:type="character" w:styleId="Hyperlink">
    <w:name w:val="Hyperlink"/>
    <w:basedOn w:val="DefaultParagraphFont"/>
    <w:uiPriority w:val="99"/>
    <w:unhideWhenUsed/>
    <w:rsid w:val="00A46395"/>
    <w:rPr>
      <w:color w:val="467886" w:themeColor="hyperlink"/>
      <w:u w:val="single"/>
    </w:rPr>
  </w:style>
  <w:style w:type="character" w:customStyle="1" w:styleId="UnresolvedMention">
    <w:name w:val="Unresolved Mention"/>
    <w:basedOn w:val="DefaultParagraphFont"/>
    <w:uiPriority w:val="99"/>
    <w:semiHidden/>
    <w:unhideWhenUsed/>
    <w:rsid w:val="00A46395"/>
    <w:rPr>
      <w:color w:val="605E5C"/>
      <w:shd w:val="clear" w:color="auto" w:fill="E1DFDD"/>
    </w:rPr>
  </w:style>
  <w:style w:type="paragraph" w:styleId="Footer">
    <w:name w:val="footer"/>
    <w:basedOn w:val="Normal"/>
    <w:link w:val="FooterChar"/>
    <w:uiPriority w:val="99"/>
    <w:unhideWhenUsed/>
    <w:rsid w:val="00E63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876"/>
    <w:rPr>
      <w:kern w:val="0"/>
      <w:sz w:val="22"/>
      <w:szCs w:val="22"/>
      <w14:ligatures w14:val="none"/>
    </w:rPr>
  </w:style>
  <w:style w:type="paragraph" w:customStyle="1" w:styleId="Default">
    <w:name w:val="Default"/>
    <w:rsid w:val="009839C7"/>
    <w:pPr>
      <w:autoSpaceDE w:val="0"/>
      <w:autoSpaceDN w:val="0"/>
      <w:adjustRightInd w:val="0"/>
      <w:spacing w:after="0" w:line="240" w:lineRule="auto"/>
    </w:pPr>
    <w:rPr>
      <w:rFonts w:ascii="Aptos" w:hAnsi="Aptos" w:cs="Aptos"/>
      <w:color w:val="0000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F73E6"/>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1F73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73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73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7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7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7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7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7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7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7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7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7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7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73E6"/>
    <w:rPr>
      <w:rFonts w:eastAsiaTheme="majorEastAsia" w:cstheme="majorBidi"/>
      <w:color w:val="272727" w:themeColor="text1" w:themeTint="D8"/>
    </w:rPr>
  </w:style>
  <w:style w:type="paragraph" w:styleId="Title">
    <w:name w:val="Title"/>
    <w:basedOn w:val="Normal"/>
    <w:next w:val="Normal"/>
    <w:link w:val="TitleChar"/>
    <w:uiPriority w:val="10"/>
    <w:qFormat/>
    <w:rsid w:val="001F7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7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7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3E6"/>
    <w:pPr>
      <w:spacing w:before="160"/>
      <w:jc w:val="center"/>
    </w:pPr>
    <w:rPr>
      <w:i/>
      <w:iCs/>
      <w:color w:val="404040" w:themeColor="text1" w:themeTint="BF"/>
    </w:rPr>
  </w:style>
  <w:style w:type="character" w:customStyle="1" w:styleId="QuoteChar">
    <w:name w:val="Quote Char"/>
    <w:basedOn w:val="DefaultParagraphFont"/>
    <w:link w:val="Quote"/>
    <w:uiPriority w:val="29"/>
    <w:rsid w:val="001F73E6"/>
    <w:rPr>
      <w:i/>
      <w:iCs/>
      <w:color w:val="404040" w:themeColor="text1" w:themeTint="BF"/>
    </w:rPr>
  </w:style>
  <w:style w:type="paragraph" w:styleId="ListParagraph">
    <w:name w:val="List Paragraph"/>
    <w:basedOn w:val="Normal"/>
    <w:uiPriority w:val="34"/>
    <w:qFormat/>
    <w:rsid w:val="001F73E6"/>
    <w:pPr>
      <w:ind w:left="720"/>
      <w:contextualSpacing/>
    </w:pPr>
  </w:style>
  <w:style w:type="character" w:styleId="IntenseEmphasis">
    <w:name w:val="Intense Emphasis"/>
    <w:basedOn w:val="DefaultParagraphFont"/>
    <w:uiPriority w:val="21"/>
    <w:qFormat/>
    <w:rsid w:val="001F73E6"/>
    <w:rPr>
      <w:i/>
      <w:iCs/>
      <w:color w:val="0F4761" w:themeColor="accent1" w:themeShade="BF"/>
    </w:rPr>
  </w:style>
  <w:style w:type="paragraph" w:styleId="IntenseQuote">
    <w:name w:val="Intense Quote"/>
    <w:basedOn w:val="Normal"/>
    <w:next w:val="Normal"/>
    <w:link w:val="IntenseQuoteChar"/>
    <w:uiPriority w:val="30"/>
    <w:qFormat/>
    <w:rsid w:val="001F7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73E6"/>
    <w:rPr>
      <w:i/>
      <w:iCs/>
      <w:color w:val="0F4761" w:themeColor="accent1" w:themeShade="BF"/>
    </w:rPr>
  </w:style>
  <w:style w:type="character" w:styleId="IntenseReference">
    <w:name w:val="Intense Reference"/>
    <w:basedOn w:val="DefaultParagraphFont"/>
    <w:uiPriority w:val="32"/>
    <w:qFormat/>
    <w:rsid w:val="001F73E6"/>
    <w:rPr>
      <w:b/>
      <w:bCs/>
      <w:smallCaps/>
      <w:color w:val="0F4761" w:themeColor="accent1" w:themeShade="BF"/>
      <w:spacing w:val="5"/>
    </w:rPr>
  </w:style>
  <w:style w:type="paragraph" w:styleId="NoSpacing">
    <w:name w:val="No Spacing"/>
    <w:uiPriority w:val="1"/>
    <w:qFormat/>
    <w:rsid w:val="001F73E6"/>
    <w:pPr>
      <w:spacing w:after="0" w:line="240" w:lineRule="auto"/>
    </w:pPr>
    <w:rPr>
      <w:rFonts w:ascii="Arial" w:eastAsia="Calibri" w:hAnsi="Arial" w:cs="Times New Roman"/>
      <w:kern w:val="0"/>
      <w:sz w:val="22"/>
      <w:szCs w:val="22"/>
      <w14:ligatures w14:val="none"/>
    </w:rPr>
  </w:style>
  <w:style w:type="character" w:customStyle="1" w:styleId="normaltextrun">
    <w:name w:val="normaltextrun"/>
    <w:basedOn w:val="DefaultParagraphFont"/>
    <w:rsid w:val="001F73E6"/>
  </w:style>
  <w:style w:type="paragraph" w:customStyle="1" w:styleId="STBodycopy">
    <w:name w:val="ST Body copy"/>
    <w:basedOn w:val="NoSpacing"/>
    <w:link w:val="STBodycopyChar"/>
    <w:qFormat/>
    <w:rsid w:val="001F73E6"/>
    <w:pPr>
      <w:spacing w:line="276" w:lineRule="auto"/>
    </w:pPr>
    <w:rPr>
      <w:rFonts w:ascii="Calibri" w:eastAsiaTheme="minorHAnsi" w:hAnsi="Calibri" w:cstheme="minorBidi"/>
      <w:color w:val="000000" w:themeColor="text1"/>
      <w:sz w:val="20"/>
    </w:rPr>
  </w:style>
  <w:style w:type="character" w:customStyle="1" w:styleId="STBodycopyChar">
    <w:name w:val="ST Body copy Char"/>
    <w:basedOn w:val="DefaultParagraphFont"/>
    <w:link w:val="STBodycopy"/>
    <w:rsid w:val="001F73E6"/>
    <w:rPr>
      <w:rFonts w:ascii="Calibri" w:hAnsi="Calibri"/>
      <w:color w:val="000000" w:themeColor="text1"/>
      <w:kern w:val="0"/>
      <w:sz w:val="20"/>
      <w:szCs w:val="22"/>
      <w14:ligatures w14:val="none"/>
    </w:rPr>
  </w:style>
  <w:style w:type="paragraph" w:customStyle="1" w:styleId="paragraph">
    <w:name w:val="paragraph"/>
    <w:basedOn w:val="Normal"/>
    <w:rsid w:val="001F73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F7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73E6"/>
    <w:rPr>
      <w:kern w:val="0"/>
      <w:sz w:val="22"/>
      <w:szCs w:val="22"/>
      <w14:ligatures w14:val="none"/>
    </w:rPr>
  </w:style>
  <w:style w:type="paragraph" w:customStyle="1" w:styleId="PARAGRAPH0">
    <w:name w:val="PARAGRAPH"/>
    <w:qFormat/>
    <w:rsid w:val="001F73E6"/>
    <w:pPr>
      <w:widowControl w:val="0"/>
      <w:autoSpaceDE w:val="0"/>
      <w:autoSpaceDN w:val="0"/>
      <w:adjustRightInd w:val="0"/>
      <w:spacing w:after="0" w:line="240" w:lineRule="auto"/>
      <w:textAlignment w:val="center"/>
    </w:pPr>
    <w:rPr>
      <w:rFonts w:ascii="Arial" w:eastAsia="MS Mincho" w:hAnsi="Arial" w:cs="Arial"/>
      <w:color w:val="3C3C3B"/>
      <w:kern w:val="0"/>
      <w:sz w:val="20"/>
      <w:szCs w:val="20"/>
      <w14:ligatures w14:val="none"/>
    </w:rPr>
  </w:style>
  <w:style w:type="character" w:customStyle="1" w:styleId="eop">
    <w:name w:val="eop"/>
    <w:basedOn w:val="DefaultParagraphFont"/>
    <w:rsid w:val="001F73E6"/>
  </w:style>
  <w:style w:type="character" w:styleId="Hyperlink">
    <w:name w:val="Hyperlink"/>
    <w:basedOn w:val="DefaultParagraphFont"/>
    <w:uiPriority w:val="99"/>
    <w:unhideWhenUsed/>
    <w:rsid w:val="00A46395"/>
    <w:rPr>
      <w:color w:val="467886" w:themeColor="hyperlink"/>
      <w:u w:val="single"/>
    </w:rPr>
  </w:style>
  <w:style w:type="character" w:customStyle="1" w:styleId="UnresolvedMention">
    <w:name w:val="Unresolved Mention"/>
    <w:basedOn w:val="DefaultParagraphFont"/>
    <w:uiPriority w:val="99"/>
    <w:semiHidden/>
    <w:unhideWhenUsed/>
    <w:rsid w:val="00A46395"/>
    <w:rPr>
      <w:color w:val="605E5C"/>
      <w:shd w:val="clear" w:color="auto" w:fill="E1DFDD"/>
    </w:rPr>
  </w:style>
  <w:style w:type="paragraph" w:styleId="Footer">
    <w:name w:val="footer"/>
    <w:basedOn w:val="Normal"/>
    <w:link w:val="FooterChar"/>
    <w:uiPriority w:val="99"/>
    <w:unhideWhenUsed/>
    <w:rsid w:val="00E63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876"/>
    <w:rPr>
      <w:kern w:val="0"/>
      <w:sz w:val="22"/>
      <w:szCs w:val="22"/>
      <w14:ligatures w14:val="none"/>
    </w:rPr>
  </w:style>
  <w:style w:type="paragraph" w:customStyle="1" w:styleId="Default">
    <w:name w:val="Default"/>
    <w:rsid w:val="009839C7"/>
    <w:pPr>
      <w:autoSpaceDE w:val="0"/>
      <w:autoSpaceDN w:val="0"/>
      <w:adjustRightInd w:val="0"/>
      <w:spacing w:after="0" w:line="240" w:lineRule="auto"/>
    </w:pPr>
    <w:rPr>
      <w:rFonts w:ascii="Aptos" w:hAnsi="Aptos" w:cs="Apto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50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communitycomms@severntrent.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4D059CBFCAFB4C992FC659AE5B0A2D" ma:contentTypeVersion="20" ma:contentTypeDescription="Create a new document." ma:contentTypeScope="" ma:versionID="1f22ee6987261aa67224793040b84fa0">
  <xsd:schema xmlns:xsd="http://www.w3.org/2001/XMLSchema" xmlns:xs="http://www.w3.org/2001/XMLSchema" xmlns:p="http://schemas.microsoft.com/office/2006/metadata/properties" xmlns:ns1="http://schemas.microsoft.com/sharepoint/v3" xmlns:ns2="3050dfe1-fa2c-40ed-aa0e-e36f7bc0ce6f" xmlns:ns3="b481ae78-8707-4f91-bc6e-97b6e28ba897" targetNamespace="http://schemas.microsoft.com/office/2006/metadata/properties" ma:root="true" ma:fieldsID="e435de3faaa6e007a523e5b842e47147" ns1:_="" ns2:_="" ns3:_="">
    <xsd:import namespace="http://schemas.microsoft.com/sharepoint/v3"/>
    <xsd:import namespace="3050dfe1-fa2c-40ed-aa0e-e36f7bc0ce6f"/>
    <xsd:import namespace="b481ae78-8707-4f91-bc6e-97b6e28ba89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50dfe1-fa2c-40ed-aa0e-e36f7bc0ce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e2c2bfb-9185-41e1-bc38-54c663d98d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81ae78-8707-4f91-bc6e-97b6e28ba89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bc72017-b6b6-4579-93d1-ab2831c66371}" ma:internalName="TaxCatchAll" ma:showField="CatchAllData" ma:web="b481ae78-8707-4f91-bc6e-97b6e28ba8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50dfe1-fa2c-40ed-aa0e-e36f7bc0ce6f">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b481ae78-8707-4f91-bc6e-97b6e28ba897" xsi:nil="true"/>
  </documentManagement>
</p:properties>
</file>

<file path=customXml/itemProps1.xml><?xml version="1.0" encoding="utf-8"?>
<ds:datastoreItem xmlns:ds="http://schemas.openxmlformats.org/officeDocument/2006/customXml" ds:itemID="{8449A700-35CA-4B03-B6C5-9130D4640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50dfe1-fa2c-40ed-aa0e-e36f7bc0ce6f"/>
    <ds:schemaRef ds:uri="b481ae78-8707-4f91-bc6e-97b6e28ba8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0BBA99-AD19-4490-9B75-6DC7D0452E63}">
  <ds:schemaRefs>
    <ds:schemaRef ds:uri="http://schemas.microsoft.com/sharepoint/v3/contenttype/forms"/>
  </ds:schemaRefs>
</ds:datastoreItem>
</file>

<file path=customXml/itemProps3.xml><?xml version="1.0" encoding="utf-8"?>
<ds:datastoreItem xmlns:ds="http://schemas.openxmlformats.org/officeDocument/2006/customXml" ds:itemID="{BC26968C-184A-4E4F-94D4-7385DEBBF6A2}">
  <ds:schemaRefs>
    <ds:schemaRef ds:uri="http://purl.org/dc/elements/1.1/"/>
    <ds:schemaRef ds:uri="http://schemas.microsoft.com/sharepoint/v3"/>
    <ds:schemaRef ds:uri="http://www.w3.org/XML/1998/namespace"/>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b481ae78-8707-4f91-bc6e-97b6e28ba897"/>
    <ds:schemaRef ds:uri="3050dfe1-fa2c-40ed-aa0e-e36f7bc0ce6f"/>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2965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Severn Trent</Company>
  <LinksUpToDate>false</LinksUpToDate>
  <CharactersWithSpaces>3479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Weston</dc:creator>
  <cp:lastModifiedBy>Sophie Leggott</cp:lastModifiedBy>
  <cp:revision>2</cp:revision>
  <cp:lastPrinted>2025-10-02T10:24:00Z</cp:lastPrinted>
  <dcterms:created xsi:type="dcterms:W3CDTF">2026-01-28T12:03:00Z</dcterms:created>
  <dcterms:modified xsi:type="dcterms:W3CDTF">2026-01-28T12:03:00Z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5fc9f8dd,6723f74b,169280de</vt:lpwstr>
  </property>
  <property fmtid="{D5CDD505-2E9C-101B-9397-08002B2CF9AE}" pid="3" name="ClassificationContentMarkingHeaderFontProps">
    <vt:lpwstr>#000000,10,Calibri</vt:lpwstr>
  </property>
  <property fmtid="{D5CDD505-2E9C-101B-9397-08002B2CF9AE}" pid="4" name="ClassificationContentMarkingHeaderText">
    <vt:lpwstr>ST Classification: OFFICIAL PERSONAL</vt:lpwstr>
  </property>
  <property fmtid="{D5CDD505-2E9C-101B-9397-08002B2CF9AE}" pid="5" name="MSIP_Label_86eac219-16d8-4dc8-93cf-f71dc6ed9eec_Enabled">
    <vt:lpwstr>true</vt:lpwstr>
  </property>
  <property fmtid="{D5CDD505-2E9C-101B-9397-08002B2CF9AE}" pid="6" name="MSIP_Label_86eac219-16d8-4dc8-93cf-f71dc6ed9eec_SetDate">
    <vt:lpwstr>2025-02-06T14:19:43Z</vt:lpwstr>
  </property>
  <property fmtid="{D5CDD505-2E9C-101B-9397-08002B2CF9AE}" pid="7" name="MSIP_Label_86eac219-16d8-4dc8-93cf-f71dc6ed9eec_Method">
    <vt:lpwstr>Standard</vt:lpwstr>
  </property>
  <property fmtid="{D5CDD505-2E9C-101B-9397-08002B2CF9AE}" pid="8" name="MSIP_Label_86eac219-16d8-4dc8-93cf-f71dc6ed9eec_Name">
    <vt:lpwstr>OFFICIAL PERSONAL</vt:lpwstr>
  </property>
  <property fmtid="{D5CDD505-2E9C-101B-9397-08002B2CF9AE}" pid="9" name="MSIP_Label_86eac219-16d8-4dc8-93cf-f71dc6ed9eec_SiteId">
    <vt:lpwstr>e15c1e99-7be3-495c-978e-eca7b8ea9f31</vt:lpwstr>
  </property>
  <property fmtid="{D5CDD505-2E9C-101B-9397-08002B2CF9AE}" pid="10" name="MSIP_Label_86eac219-16d8-4dc8-93cf-f71dc6ed9eec_ActionId">
    <vt:lpwstr>3f7b5a15-dc27-4acd-af9d-f446811c5518</vt:lpwstr>
  </property>
  <property fmtid="{D5CDD505-2E9C-101B-9397-08002B2CF9AE}" pid="11" name="MSIP_Label_86eac219-16d8-4dc8-93cf-f71dc6ed9eec_ContentBits">
    <vt:lpwstr>1</vt:lpwstr>
  </property>
  <property fmtid="{D5CDD505-2E9C-101B-9397-08002B2CF9AE}" pid="12" name="ContentTypeId">
    <vt:lpwstr>0x0101002A4D059CBFCAFB4C992FC659AE5B0A2D</vt:lpwstr>
  </property>
</Properties>
</file>